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B6B" w:rsidRDefault="00E11B6B" w:rsidP="00F91C2B">
      <w:pPr>
        <w:spacing w:after="0" w:line="240" w:lineRule="auto"/>
        <w:jc w:val="center"/>
        <w:rPr>
          <w:rFonts w:ascii="Calisto MT" w:eastAsia="Times New Roman" w:hAnsi="Calisto MT" w:cstheme="minorHAnsi"/>
          <w:color w:val="000000"/>
          <w:sz w:val="24"/>
          <w:szCs w:val="24"/>
        </w:rPr>
      </w:pPr>
      <w:r w:rsidRPr="002D460D">
        <w:rPr>
          <w:rFonts w:ascii="Calisto MT" w:eastAsia="Times New Roman" w:hAnsi="Calisto MT" w:cstheme="minorHAnsi"/>
          <w:color w:val="000000"/>
          <w:sz w:val="24"/>
          <w:szCs w:val="24"/>
        </w:rPr>
        <w:t>Managing supply chain compliance: Overview of Africa</w:t>
      </w:r>
      <w:r w:rsidR="002D44EB" w:rsidRPr="002D460D">
        <w:rPr>
          <w:rFonts w:ascii="Calisto MT" w:eastAsia="Times New Roman" w:hAnsi="Calisto MT" w:cstheme="minorHAnsi"/>
          <w:color w:val="000000"/>
          <w:sz w:val="24"/>
          <w:szCs w:val="24"/>
        </w:rPr>
        <w:t>n Rules</w:t>
      </w:r>
      <w:r w:rsidRPr="002D460D">
        <w:rPr>
          <w:rFonts w:ascii="Calisto MT" w:eastAsia="Times New Roman" w:hAnsi="Calisto MT" w:cstheme="minorHAnsi"/>
          <w:color w:val="000000"/>
          <w:sz w:val="24"/>
          <w:szCs w:val="24"/>
        </w:rPr>
        <w:t xml:space="preserve"> with focus on</w:t>
      </w:r>
      <w:r w:rsidR="001C2F6E" w:rsidRPr="002D460D">
        <w:rPr>
          <w:rFonts w:ascii="Calisto MT" w:eastAsia="Times New Roman" w:hAnsi="Calisto MT" w:cstheme="minorHAnsi"/>
          <w:color w:val="000000"/>
          <w:sz w:val="24"/>
          <w:szCs w:val="24"/>
        </w:rPr>
        <w:t xml:space="preserve"> AfCFTA and</w:t>
      </w:r>
      <w:r w:rsidRPr="002D460D">
        <w:rPr>
          <w:rFonts w:ascii="Calisto MT" w:eastAsia="Times New Roman" w:hAnsi="Calisto MT" w:cstheme="minorHAnsi"/>
          <w:color w:val="000000"/>
          <w:sz w:val="24"/>
          <w:szCs w:val="24"/>
        </w:rPr>
        <w:t xml:space="preserve"> the OHADA</w:t>
      </w:r>
      <w:r w:rsidR="00CD0352" w:rsidRPr="002D460D">
        <w:rPr>
          <w:rFonts w:ascii="Calisto MT" w:eastAsia="Times New Roman" w:hAnsi="Calisto MT" w:cstheme="minorHAnsi"/>
          <w:color w:val="000000"/>
          <w:sz w:val="24"/>
          <w:szCs w:val="24"/>
        </w:rPr>
        <w:t xml:space="preserve"> Framework</w:t>
      </w:r>
      <w:r w:rsidR="003425C1" w:rsidRPr="002D460D">
        <w:rPr>
          <w:rFonts w:ascii="Calisto MT" w:eastAsia="Times New Roman" w:hAnsi="Calisto MT" w:cstheme="minorHAnsi"/>
          <w:color w:val="000000"/>
          <w:sz w:val="24"/>
          <w:szCs w:val="24"/>
        </w:rPr>
        <w:t xml:space="preserve">s </w:t>
      </w:r>
      <w:r w:rsidR="001B2803" w:rsidRPr="002D460D">
        <w:rPr>
          <w:rFonts w:ascii="Calisto MT" w:eastAsia="Times New Roman" w:hAnsi="Calisto MT" w:cstheme="minorHAnsi"/>
          <w:color w:val="000000"/>
          <w:sz w:val="24"/>
          <w:szCs w:val="24"/>
        </w:rPr>
        <w:t xml:space="preserve">impacting </w:t>
      </w:r>
      <w:r w:rsidR="000F1174" w:rsidRPr="002D460D">
        <w:rPr>
          <w:rFonts w:ascii="Calisto MT" w:eastAsia="Times New Roman" w:hAnsi="Calisto MT" w:cstheme="minorHAnsi"/>
          <w:color w:val="000000"/>
          <w:sz w:val="24"/>
          <w:szCs w:val="24"/>
        </w:rPr>
        <w:t>business</w:t>
      </w:r>
      <w:r w:rsidR="001B2803" w:rsidRPr="002D460D">
        <w:rPr>
          <w:rFonts w:ascii="Calisto MT" w:eastAsia="Times New Roman" w:hAnsi="Calisto MT" w:cstheme="minorHAnsi"/>
          <w:color w:val="000000"/>
          <w:sz w:val="24"/>
          <w:szCs w:val="24"/>
        </w:rPr>
        <w:t>es</w:t>
      </w:r>
      <w:r w:rsidR="007635B6">
        <w:rPr>
          <w:rFonts w:ascii="Calisto MT" w:eastAsia="Times New Roman" w:hAnsi="Calisto MT" w:cstheme="minorHAnsi"/>
          <w:color w:val="000000"/>
          <w:sz w:val="24"/>
          <w:szCs w:val="24"/>
        </w:rPr>
        <w:t xml:space="preserve"> in Africa</w:t>
      </w:r>
      <w:r w:rsidR="000F1174" w:rsidRPr="002D460D">
        <w:rPr>
          <w:rFonts w:ascii="Calisto MT" w:eastAsia="Times New Roman" w:hAnsi="Calisto MT" w:cstheme="minorHAnsi"/>
          <w:color w:val="000000"/>
          <w:sz w:val="24"/>
          <w:szCs w:val="24"/>
        </w:rPr>
        <w:t>.</w:t>
      </w:r>
    </w:p>
    <w:p w:rsidR="00A92062" w:rsidRDefault="00A92062" w:rsidP="00F91C2B">
      <w:pPr>
        <w:spacing w:after="0" w:line="240" w:lineRule="auto"/>
        <w:jc w:val="center"/>
        <w:rPr>
          <w:rFonts w:ascii="Calisto MT" w:eastAsia="Times New Roman" w:hAnsi="Calisto MT" w:cstheme="minorHAnsi"/>
          <w:color w:val="000000"/>
          <w:sz w:val="24"/>
          <w:szCs w:val="24"/>
        </w:rPr>
      </w:pPr>
      <w:r>
        <w:rPr>
          <w:rFonts w:ascii="Calisto MT" w:eastAsia="Times New Roman" w:hAnsi="Calisto MT" w:cstheme="minorHAnsi"/>
          <w:color w:val="000000"/>
          <w:sz w:val="24"/>
          <w:szCs w:val="24"/>
        </w:rPr>
        <w:t xml:space="preserve"> </w:t>
      </w:r>
    </w:p>
    <w:p w:rsidR="00A92062" w:rsidRDefault="00A92062" w:rsidP="00F91C2B">
      <w:pPr>
        <w:spacing w:after="0" w:line="240" w:lineRule="auto"/>
        <w:jc w:val="center"/>
        <w:rPr>
          <w:rFonts w:ascii="Calisto MT" w:eastAsia="Times New Roman" w:hAnsi="Calisto MT" w:cstheme="minorHAnsi"/>
          <w:color w:val="000000"/>
          <w:sz w:val="24"/>
          <w:szCs w:val="24"/>
        </w:rPr>
      </w:pPr>
      <w:r>
        <w:rPr>
          <w:rFonts w:ascii="Calisto MT" w:eastAsia="Times New Roman" w:hAnsi="Calisto MT" w:cstheme="minorHAnsi"/>
          <w:color w:val="000000"/>
          <w:sz w:val="24"/>
          <w:szCs w:val="24"/>
        </w:rPr>
        <w:t xml:space="preserve">                                                                                               Presented by NENENG </w:t>
      </w:r>
      <w:proofErr w:type="spellStart"/>
      <w:r>
        <w:rPr>
          <w:rFonts w:ascii="Calisto MT" w:eastAsia="Times New Roman" w:hAnsi="Calisto MT" w:cstheme="minorHAnsi"/>
          <w:color w:val="000000"/>
          <w:sz w:val="24"/>
          <w:szCs w:val="24"/>
        </w:rPr>
        <w:t>Yannick</w:t>
      </w:r>
      <w:proofErr w:type="spellEnd"/>
      <w:r>
        <w:rPr>
          <w:rFonts w:ascii="Calisto MT" w:eastAsia="Times New Roman" w:hAnsi="Calisto MT" w:cstheme="minorHAnsi"/>
          <w:color w:val="000000"/>
          <w:sz w:val="24"/>
          <w:szCs w:val="24"/>
        </w:rPr>
        <w:t>.</w:t>
      </w:r>
    </w:p>
    <w:p w:rsidR="000E2647" w:rsidRPr="002D460D" w:rsidRDefault="000E2647" w:rsidP="00F91C2B">
      <w:pPr>
        <w:spacing w:after="0" w:line="240" w:lineRule="auto"/>
        <w:jc w:val="center"/>
        <w:rPr>
          <w:rFonts w:ascii="Calisto MT" w:eastAsia="Times New Roman" w:hAnsi="Calisto MT" w:cstheme="minorHAnsi"/>
          <w:color w:val="000000"/>
          <w:sz w:val="24"/>
          <w:szCs w:val="24"/>
        </w:rPr>
      </w:pPr>
      <w:r>
        <w:rPr>
          <w:rFonts w:ascii="Calisto MT" w:eastAsia="Times New Roman" w:hAnsi="Calisto MT" w:cstheme="minorHAnsi"/>
          <w:color w:val="000000"/>
          <w:sz w:val="24"/>
          <w:szCs w:val="24"/>
        </w:rPr>
        <w:t xml:space="preserve">                                                                    </w:t>
      </w:r>
      <w:bookmarkStart w:id="0" w:name="_GoBack"/>
      <w:bookmarkEnd w:id="0"/>
      <w:r>
        <w:rPr>
          <w:rFonts w:ascii="Calisto MT" w:eastAsia="Times New Roman" w:hAnsi="Calisto MT" w:cstheme="minorHAnsi"/>
          <w:color w:val="000000"/>
          <w:sz w:val="24"/>
          <w:szCs w:val="24"/>
        </w:rPr>
        <w:t>Managing Partner at NENENG LAW OFFICE</w:t>
      </w:r>
    </w:p>
    <w:p w:rsidR="00AF6521" w:rsidRPr="002D460D" w:rsidRDefault="00AF6521">
      <w:pPr>
        <w:rPr>
          <w:rFonts w:ascii="Calisto MT" w:hAnsi="Calisto MT" w:cstheme="minorHAnsi"/>
          <w:sz w:val="24"/>
          <w:szCs w:val="24"/>
        </w:rPr>
      </w:pPr>
    </w:p>
    <w:p w:rsidR="00E11B6B" w:rsidRPr="002D460D" w:rsidRDefault="002D44EB" w:rsidP="000F1174">
      <w:pPr>
        <w:pStyle w:val="ListParagraph"/>
        <w:numPr>
          <w:ilvl w:val="0"/>
          <w:numId w:val="3"/>
        </w:numPr>
        <w:rPr>
          <w:rFonts w:ascii="Calisto MT" w:hAnsi="Calisto MT" w:cstheme="minorHAnsi"/>
          <w:sz w:val="24"/>
          <w:szCs w:val="24"/>
        </w:rPr>
      </w:pPr>
      <w:r w:rsidRPr="002D460D">
        <w:rPr>
          <w:rFonts w:ascii="Calisto MT" w:hAnsi="Calisto MT" w:cstheme="minorHAnsi"/>
          <w:sz w:val="24"/>
          <w:szCs w:val="24"/>
        </w:rPr>
        <w:t>Overview</w:t>
      </w:r>
      <w:r w:rsidR="00F91C2B" w:rsidRPr="002D460D">
        <w:rPr>
          <w:rFonts w:ascii="Calisto MT" w:hAnsi="Calisto MT" w:cstheme="minorHAnsi"/>
          <w:sz w:val="24"/>
          <w:szCs w:val="24"/>
        </w:rPr>
        <w:t>.</w:t>
      </w:r>
    </w:p>
    <w:p w:rsidR="001B6F7D" w:rsidRDefault="00DA6379" w:rsidP="002D460D">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t>Managing supply chain compliance with an overvi</w:t>
      </w:r>
      <w:r w:rsidR="001B6F7D">
        <w:rPr>
          <w:rFonts w:ascii="Calisto MT" w:eastAsia="Times New Roman" w:hAnsi="Calisto MT" w:cs="Times New Roman"/>
          <w:sz w:val="24"/>
          <w:szCs w:val="24"/>
        </w:rPr>
        <w:t xml:space="preserve">ew of the African rules, a </w:t>
      </w:r>
      <w:r w:rsidRPr="002D460D">
        <w:rPr>
          <w:rFonts w:ascii="Calisto MT" w:eastAsia="Times New Roman" w:hAnsi="Calisto MT" w:cs="Times New Roman"/>
          <w:sz w:val="24"/>
          <w:szCs w:val="24"/>
        </w:rPr>
        <w:t>focus on the African Continental Free Trade Agreement and the OHADA Framework impact</w:t>
      </w:r>
      <w:r w:rsidR="001B6F7D">
        <w:rPr>
          <w:rFonts w:ascii="Calisto MT" w:eastAsia="Times New Roman" w:hAnsi="Calisto MT" w:cs="Times New Roman"/>
          <w:sz w:val="24"/>
          <w:szCs w:val="24"/>
        </w:rPr>
        <w:t xml:space="preserve">ing businesses on the continent. </w:t>
      </w:r>
    </w:p>
    <w:p w:rsidR="001B6F7D" w:rsidRDefault="001B6F7D" w:rsidP="002D460D">
      <w:pPr>
        <w:spacing w:after="0" w:line="240" w:lineRule="auto"/>
        <w:jc w:val="both"/>
        <w:rPr>
          <w:rFonts w:ascii="Calisto MT" w:eastAsia="Times New Roman" w:hAnsi="Calisto MT" w:cs="Times New Roman"/>
          <w:sz w:val="24"/>
          <w:szCs w:val="24"/>
        </w:rPr>
      </w:pPr>
    </w:p>
    <w:p w:rsidR="001B6F7D" w:rsidRDefault="001B6F7D" w:rsidP="002D460D">
      <w:pPr>
        <w:spacing w:after="0" w:line="240" w:lineRule="auto"/>
        <w:jc w:val="both"/>
        <w:rPr>
          <w:rFonts w:ascii="Calisto MT" w:eastAsia="Times New Roman" w:hAnsi="Calisto MT" w:cs="Times New Roman"/>
          <w:sz w:val="24"/>
          <w:szCs w:val="24"/>
        </w:rPr>
      </w:pPr>
      <w:r>
        <w:rPr>
          <w:rFonts w:ascii="Calisto MT" w:eastAsia="Times New Roman" w:hAnsi="Calisto MT" w:cs="Times New Roman"/>
          <w:sz w:val="24"/>
          <w:szCs w:val="24"/>
        </w:rPr>
        <w:t>This</w:t>
      </w:r>
      <w:r w:rsidR="00DA6379" w:rsidRPr="002D460D">
        <w:rPr>
          <w:rFonts w:ascii="Calisto MT" w:eastAsia="Times New Roman" w:hAnsi="Calisto MT" w:cs="Times New Roman"/>
          <w:sz w:val="24"/>
          <w:szCs w:val="24"/>
        </w:rPr>
        <w:t xml:space="preserve"> is addressed at the International Society of Primerus Law Firms, Business Law Institute International Summit 2025, held at the Ritz-Carlton, Atlanta, Georgia from May 1 to 3, 2025. </w:t>
      </w:r>
    </w:p>
    <w:p w:rsidR="001B6F7D" w:rsidRDefault="001B6F7D" w:rsidP="002D460D">
      <w:pPr>
        <w:spacing w:after="0" w:line="240" w:lineRule="auto"/>
        <w:jc w:val="both"/>
        <w:rPr>
          <w:rFonts w:ascii="Calisto MT" w:eastAsia="Times New Roman" w:hAnsi="Calisto MT" w:cs="Times New Roman"/>
          <w:sz w:val="24"/>
          <w:szCs w:val="24"/>
        </w:rPr>
      </w:pPr>
    </w:p>
    <w:p w:rsidR="00DA6379" w:rsidRPr="002D460D" w:rsidRDefault="00DA6379" w:rsidP="00DA6379">
      <w:pPr>
        <w:spacing w:after="0" w:line="240" w:lineRule="auto"/>
        <w:rPr>
          <w:rFonts w:ascii="Calisto MT" w:eastAsia="Times New Roman" w:hAnsi="Calisto MT" w:cs="Times New Roman"/>
          <w:sz w:val="24"/>
          <w:szCs w:val="24"/>
        </w:rPr>
      </w:pPr>
    </w:p>
    <w:p w:rsidR="00435816" w:rsidRPr="002D460D" w:rsidRDefault="008C5293" w:rsidP="000F1174">
      <w:pPr>
        <w:pStyle w:val="ListParagraph"/>
        <w:numPr>
          <w:ilvl w:val="0"/>
          <w:numId w:val="3"/>
        </w:numPr>
        <w:rPr>
          <w:rFonts w:ascii="Calisto MT" w:hAnsi="Calisto MT" w:cstheme="minorHAnsi"/>
          <w:sz w:val="24"/>
          <w:szCs w:val="24"/>
        </w:rPr>
      </w:pPr>
      <w:r w:rsidRPr="002D460D">
        <w:rPr>
          <w:rFonts w:ascii="Calisto MT" w:hAnsi="Calisto MT" w:cstheme="minorHAnsi"/>
          <w:sz w:val="24"/>
          <w:szCs w:val="24"/>
        </w:rPr>
        <w:t xml:space="preserve">Understanding </w:t>
      </w:r>
      <w:r w:rsidR="00982E1C" w:rsidRPr="002D460D">
        <w:rPr>
          <w:rFonts w:ascii="Calisto MT" w:hAnsi="Calisto MT" w:cstheme="minorHAnsi"/>
          <w:sz w:val="24"/>
          <w:szCs w:val="24"/>
        </w:rPr>
        <w:t>Supply Chain Compliance under Afric</w:t>
      </w:r>
      <w:r w:rsidR="000F1174" w:rsidRPr="002D460D">
        <w:rPr>
          <w:rFonts w:ascii="Calisto MT" w:hAnsi="Calisto MT" w:cstheme="minorHAnsi"/>
          <w:sz w:val="24"/>
          <w:szCs w:val="24"/>
        </w:rPr>
        <w:t>an Rules</w:t>
      </w:r>
      <w:r w:rsidR="00982E1C" w:rsidRPr="002D460D">
        <w:rPr>
          <w:rFonts w:ascii="Calisto MT" w:hAnsi="Calisto MT" w:cstheme="minorHAnsi"/>
          <w:sz w:val="24"/>
          <w:szCs w:val="24"/>
        </w:rPr>
        <w:t>.</w:t>
      </w:r>
    </w:p>
    <w:p w:rsidR="002D460D" w:rsidRDefault="00DA6379" w:rsidP="002D460D">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t>With 54 different countries having different regulatory frameworks, the supply ch</w:t>
      </w:r>
      <w:r w:rsidR="002D460D">
        <w:rPr>
          <w:rFonts w:ascii="Calisto MT" w:eastAsia="Times New Roman" w:hAnsi="Calisto MT" w:cs="Times New Roman"/>
          <w:sz w:val="24"/>
          <w:szCs w:val="24"/>
        </w:rPr>
        <w:t xml:space="preserve">ain landscape in Africa is very </w:t>
      </w:r>
      <w:r w:rsidRPr="002D460D">
        <w:rPr>
          <w:rFonts w:ascii="Calisto MT" w:eastAsia="Times New Roman" w:hAnsi="Calisto MT" w:cs="Times New Roman"/>
          <w:sz w:val="24"/>
          <w:szCs w:val="24"/>
        </w:rPr>
        <w:t>diverse.</w:t>
      </w:r>
    </w:p>
    <w:p w:rsidR="002D460D" w:rsidRDefault="00DA6379" w:rsidP="002D460D">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t xml:space="preserve"> </w:t>
      </w:r>
      <w:r w:rsidRPr="002D460D">
        <w:rPr>
          <w:rFonts w:ascii="Calisto MT" w:eastAsia="Times New Roman" w:hAnsi="Calisto MT" w:cs="Times New Roman"/>
          <w:sz w:val="24"/>
          <w:szCs w:val="24"/>
        </w:rPr>
        <w:br/>
        <w:t xml:space="preserve">Compliance issues limit Africa's potential as a worldwide supply chain hub, as stated in studies such as the UNCTAD Economic Development in Africa Report 2023. </w:t>
      </w:r>
      <w:r w:rsidRPr="002D460D">
        <w:rPr>
          <w:rFonts w:ascii="Calisto MT" w:eastAsia="Times New Roman" w:hAnsi="Calisto MT" w:cs="Times New Roman"/>
          <w:sz w:val="24"/>
          <w:szCs w:val="24"/>
        </w:rPr>
        <w:br/>
      </w:r>
    </w:p>
    <w:p w:rsidR="002D460D" w:rsidRDefault="00DA6379" w:rsidP="002D460D">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t>Methods and critical compliance areas influencing companies' ability to traverse Africa's intricate landscape are covered in this report.</w:t>
      </w:r>
    </w:p>
    <w:p w:rsidR="002D460D" w:rsidRDefault="00DA6379" w:rsidP="002D460D">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t xml:space="preserve"> </w:t>
      </w:r>
      <w:r w:rsidRPr="002D460D">
        <w:rPr>
          <w:rFonts w:ascii="Calisto MT" w:eastAsia="Times New Roman" w:hAnsi="Calisto MT" w:cs="Times New Roman"/>
          <w:sz w:val="24"/>
          <w:szCs w:val="24"/>
        </w:rPr>
        <w:br/>
      </w:r>
    </w:p>
    <w:p w:rsidR="002D460D" w:rsidRDefault="00DA6379" w:rsidP="002D460D">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t xml:space="preserve">The </w:t>
      </w:r>
      <w:proofErr w:type="spellStart"/>
      <w:r w:rsidRPr="002D460D">
        <w:rPr>
          <w:rFonts w:ascii="Calisto MT" w:eastAsia="Times New Roman" w:hAnsi="Calisto MT" w:cs="Times New Roman"/>
          <w:sz w:val="24"/>
          <w:szCs w:val="24"/>
        </w:rPr>
        <w:t>AfCFTA</w:t>
      </w:r>
      <w:proofErr w:type="spellEnd"/>
      <w:r w:rsidRPr="002D460D">
        <w:rPr>
          <w:rFonts w:ascii="Calisto MT" w:eastAsia="Times New Roman" w:hAnsi="Calisto MT" w:cs="Times New Roman"/>
          <w:sz w:val="24"/>
          <w:szCs w:val="24"/>
        </w:rPr>
        <w:t xml:space="preserve">, an initiative of the African Union, aims to enhance intra-African trade by capitalizing on supply chain operations and remediates these compliance difficulties. </w:t>
      </w:r>
      <w:r w:rsidRPr="002D460D">
        <w:rPr>
          <w:rFonts w:ascii="Calisto MT" w:eastAsia="Times New Roman" w:hAnsi="Calisto MT" w:cs="Times New Roman"/>
          <w:sz w:val="24"/>
          <w:szCs w:val="24"/>
        </w:rPr>
        <w:br/>
      </w:r>
    </w:p>
    <w:p w:rsidR="00DA6379" w:rsidRPr="002D460D" w:rsidRDefault="00DA6379" w:rsidP="002D460D">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t>However, efforts to standardize business practices, the degree of economic development in different Francophone African states (in both Central and West Africa), and other factors all influence</w:t>
      </w:r>
      <w:r w:rsidR="002D460D" w:rsidRPr="002D460D">
        <w:rPr>
          <w:rFonts w:ascii="Calisto MT" w:eastAsia="Times New Roman" w:hAnsi="Calisto MT" w:cs="Times New Roman"/>
          <w:sz w:val="24"/>
          <w:szCs w:val="24"/>
        </w:rPr>
        <w:t xml:space="preserve"> supply chain compliance under </w:t>
      </w:r>
      <w:r w:rsidRPr="002D460D">
        <w:rPr>
          <w:rFonts w:ascii="Calisto MT" w:eastAsia="Times New Roman" w:hAnsi="Calisto MT" w:cs="Times New Roman"/>
          <w:sz w:val="24"/>
          <w:szCs w:val="24"/>
        </w:rPr>
        <w:t>the OHADA framework.</w:t>
      </w:r>
    </w:p>
    <w:p w:rsidR="00D60784" w:rsidRPr="002D460D" w:rsidRDefault="00D60784" w:rsidP="00777593">
      <w:pPr>
        <w:jc w:val="both"/>
        <w:rPr>
          <w:rFonts w:ascii="Calisto MT" w:hAnsi="Calisto MT" w:cstheme="minorHAnsi"/>
          <w:sz w:val="24"/>
          <w:szCs w:val="24"/>
        </w:rPr>
      </w:pPr>
    </w:p>
    <w:p w:rsidR="0021408C" w:rsidRPr="002D460D" w:rsidRDefault="0021408C" w:rsidP="0021408C">
      <w:pPr>
        <w:pStyle w:val="ListParagraph"/>
        <w:numPr>
          <w:ilvl w:val="0"/>
          <w:numId w:val="8"/>
        </w:numPr>
        <w:jc w:val="both"/>
        <w:rPr>
          <w:rFonts w:ascii="Calisto MT" w:eastAsia="Times New Roman" w:hAnsi="Calisto MT" w:cstheme="minorHAnsi"/>
          <w:color w:val="000000"/>
          <w:sz w:val="24"/>
          <w:szCs w:val="24"/>
        </w:rPr>
      </w:pPr>
      <w:r w:rsidRPr="002D460D">
        <w:rPr>
          <w:rFonts w:ascii="Calisto MT" w:eastAsia="Times New Roman" w:hAnsi="Calisto MT" w:cstheme="minorHAnsi"/>
          <w:color w:val="000000"/>
          <w:sz w:val="24"/>
          <w:szCs w:val="24"/>
        </w:rPr>
        <w:t>Supply Chain Compliance Under the Africa Continental Free Trade Agreement Framework.</w:t>
      </w:r>
    </w:p>
    <w:p w:rsidR="002D460D" w:rsidRDefault="00DA6379" w:rsidP="002D460D">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t>Now a new age of intra-African trade is being ushered in by the African Continental Free Trade Agreement ("</w:t>
      </w:r>
      <w:proofErr w:type="spellStart"/>
      <w:r w:rsidRPr="002D460D">
        <w:rPr>
          <w:rFonts w:ascii="Calisto MT" w:eastAsia="Times New Roman" w:hAnsi="Calisto MT" w:cs="Times New Roman"/>
          <w:sz w:val="24"/>
          <w:szCs w:val="24"/>
        </w:rPr>
        <w:t>AfCFTA</w:t>
      </w:r>
      <w:proofErr w:type="spellEnd"/>
      <w:r w:rsidRPr="002D460D">
        <w:rPr>
          <w:rFonts w:ascii="Calisto MT" w:eastAsia="Times New Roman" w:hAnsi="Calisto MT" w:cs="Times New Roman"/>
          <w:sz w:val="24"/>
          <w:szCs w:val="24"/>
        </w:rPr>
        <w:t>" or the Agreement").</w:t>
      </w:r>
    </w:p>
    <w:p w:rsidR="002D460D" w:rsidRDefault="00DA6379" w:rsidP="002D460D">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t xml:space="preserve"> </w:t>
      </w:r>
      <w:r w:rsidRPr="002D460D">
        <w:rPr>
          <w:rFonts w:ascii="Calisto MT" w:eastAsia="Times New Roman" w:hAnsi="Calisto MT" w:cs="Times New Roman"/>
          <w:sz w:val="24"/>
          <w:szCs w:val="24"/>
        </w:rPr>
        <w:br/>
        <w:t xml:space="preserve">With the help of this historic agreement, Africa aspires to become a worldwide market powerhouse and an appealing destination for foreign investors looking to create beneficial partnerships on the continent. </w:t>
      </w:r>
    </w:p>
    <w:p w:rsidR="002D460D" w:rsidRDefault="00DA6379" w:rsidP="002D460D">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br/>
        <w:t xml:space="preserve">The expansion of Africa's gross domestic product (GDP), reduction of tariffs, creation of jobs, </w:t>
      </w:r>
      <w:r w:rsidRPr="002D460D">
        <w:rPr>
          <w:rFonts w:ascii="Calisto MT" w:eastAsia="Times New Roman" w:hAnsi="Calisto MT" w:cs="Times New Roman"/>
          <w:sz w:val="24"/>
          <w:szCs w:val="24"/>
        </w:rPr>
        <w:lastRenderedPageBreak/>
        <w:t>and the free flow of products and services as well as people toward a unified African passport are all goals of the African Continental Free Trade Agreement (</w:t>
      </w:r>
      <w:proofErr w:type="spellStart"/>
      <w:r w:rsidRPr="002D460D">
        <w:rPr>
          <w:rFonts w:ascii="Calisto MT" w:eastAsia="Times New Roman" w:hAnsi="Calisto MT" w:cs="Times New Roman"/>
          <w:sz w:val="24"/>
          <w:szCs w:val="24"/>
        </w:rPr>
        <w:t>AfCFTA</w:t>
      </w:r>
      <w:proofErr w:type="spellEnd"/>
      <w:r w:rsidRPr="002D460D">
        <w:rPr>
          <w:rFonts w:ascii="Calisto MT" w:eastAsia="Times New Roman" w:hAnsi="Calisto MT" w:cs="Times New Roman"/>
          <w:sz w:val="24"/>
          <w:szCs w:val="24"/>
        </w:rPr>
        <w:t>).</w:t>
      </w:r>
    </w:p>
    <w:p w:rsidR="002D460D" w:rsidRDefault="00DA6379" w:rsidP="002D460D">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t xml:space="preserve"> </w:t>
      </w:r>
      <w:r w:rsidRPr="002D460D">
        <w:rPr>
          <w:rFonts w:ascii="Calisto MT" w:eastAsia="Times New Roman" w:hAnsi="Calisto MT" w:cs="Times New Roman"/>
          <w:sz w:val="24"/>
          <w:szCs w:val="24"/>
        </w:rPr>
        <w:br/>
        <w:t xml:space="preserve">The three main pillars of the </w:t>
      </w:r>
      <w:proofErr w:type="spellStart"/>
      <w:r w:rsidRPr="002D460D">
        <w:rPr>
          <w:rFonts w:ascii="Calisto MT" w:eastAsia="Times New Roman" w:hAnsi="Calisto MT" w:cs="Times New Roman"/>
          <w:sz w:val="24"/>
          <w:szCs w:val="24"/>
        </w:rPr>
        <w:t>AfCFTA</w:t>
      </w:r>
      <w:proofErr w:type="spellEnd"/>
      <w:r w:rsidRPr="002D460D">
        <w:rPr>
          <w:rFonts w:ascii="Calisto MT" w:eastAsia="Times New Roman" w:hAnsi="Calisto MT" w:cs="Times New Roman"/>
          <w:sz w:val="24"/>
          <w:szCs w:val="24"/>
        </w:rPr>
        <w:t xml:space="preserve"> framework are trade, technology, and finance. Businesses across Africa are feeling the effects of </w:t>
      </w:r>
      <w:proofErr w:type="spellStart"/>
      <w:r w:rsidRPr="002D460D">
        <w:rPr>
          <w:rFonts w:ascii="Calisto MT" w:eastAsia="Times New Roman" w:hAnsi="Calisto MT" w:cs="Times New Roman"/>
          <w:sz w:val="24"/>
          <w:szCs w:val="24"/>
        </w:rPr>
        <w:t>AfCFTA's</w:t>
      </w:r>
      <w:proofErr w:type="spellEnd"/>
      <w:r w:rsidRPr="002D460D">
        <w:rPr>
          <w:rFonts w:ascii="Calisto MT" w:eastAsia="Times New Roman" w:hAnsi="Calisto MT" w:cs="Times New Roman"/>
          <w:sz w:val="24"/>
          <w:szCs w:val="24"/>
        </w:rPr>
        <w:t xml:space="preserve"> connectivity in these critical areas of t</w:t>
      </w:r>
      <w:r w:rsidR="007635B6">
        <w:rPr>
          <w:rFonts w:ascii="Calisto MT" w:eastAsia="Times New Roman" w:hAnsi="Calisto MT" w:cs="Times New Roman"/>
          <w:sz w:val="24"/>
          <w:szCs w:val="24"/>
        </w:rPr>
        <w:t xml:space="preserve">he continent’s </w:t>
      </w:r>
      <w:r w:rsidRPr="002D460D">
        <w:rPr>
          <w:rFonts w:ascii="Calisto MT" w:eastAsia="Times New Roman" w:hAnsi="Calisto MT" w:cs="Times New Roman"/>
          <w:sz w:val="24"/>
          <w:szCs w:val="24"/>
        </w:rPr>
        <w:t>supply chain compliance management.</w:t>
      </w:r>
    </w:p>
    <w:p w:rsidR="002D460D" w:rsidRDefault="00DA6379" w:rsidP="002D460D">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t xml:space="preserve"> </w:t>
      </w:r>
      <w:r w:rsidRPr="002D460D">
        <w:rPr>
          <w:rFonts w:ascii="Calisto MT" w:eastAsia="Times New Roman" w:hAnsi="Calisto MT" w:cs="Times New Roman"/>
          <w:sz w:val="24"/>
          <w:szCs w:val="24"/>
        </w:rPr>
        <w:br/>
        <w:t xml:space="preserve">Efforts are ongoing to harmonize the </w:t>
      </w:r>
      <w:proofErr w:type="spellStart"/>
      <w:r w:rsidRPr="002D460D">
        <w:rPr>
          <w:rFonts w:ascii="Calisto MT" w:eastAsia="Times New Roman" w:hAnsi="Calisto MT" w:cs="Times New Roman"/>
          <w:sz w:val="24"/>
          <w:szCs w:val="24"/>
        </w:rPr>
        <w:t>AfCFTA</w:t>
      </w:r>
      <w:proofErr w:type="spellEnd"/>
      <w:r w:rsidRPr="002D460D">
        <w:rPr>
          <w:rFonts w:ascii="Calisto MT" w:eastAsia="Times New Roman" w:hAnsi="Calisto MT" w:cs="Times New Roman"/>
          <w:sz w:val="24"/>
          <w:szCs w:val="24"/>
        </w:rPr>
        <w:t xml:space="preserve"> protocols on trade, digital trade, and finance in the face of the continent's 54 individual governments' complicated and numerous regulations. </w:t>
      </w:r>
    </w:p>
    <w:p w:rsidR="00DA6379" w:rsidRPr="002D460D" w:rsidRDefault="00DA6379" w:rsidP="002D460D">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br/>
        <w:t xml:space="preserve">By working together with African enterprises and governments, foreign businesses can take advantage of the </w:t>
      </w:r>
      <w:proofErr w:type="spellStart"/>
      <w:r w:rsidRPr="002D460D">
        <w:rPr>
          <w:rFonts w:ascii="Calisto MT" w:eastAsia="Times New Roman" w:hAnsi="Calisto MT" w:cs="Times New Roman"/>
          <w:sz w:val="24"/>
          <w:szCs w:val="24"/>
        </w:rPr>
        <w:t>AfCFTA's</w:t>
      </w:r>
      <w:proofErr w:type="spellEnd"/>
      <w:r w:rsidRPr="002D460D">
        <w:rPr>
          <w:rFonts w:ascii="Calisto MT" w:eastAsia="Times New Roman" w:hAnsi="Calisto MT" w:cs="Times New Roman"/>
          <w:sz w:val="24"/>
          <w:szCs w:val="24"/>
        </w:rPr>
        <w:t xml:space="preserve"> harmonized regulatory framework, which facilitates commerce within Africa.</w:t>
      </w:r>
    </w:p>
    <w:p w:rsidR="009431E5" w:rsidRPr="002D460D" w:rsidRDefault="009431E5" w:rsidP="009431E5">
      <w:pPr>
        <w:pStyle w:val="ListParagraph"/>
        <w:numPr>
          <w:ilvl w:val="0"/>
          <w:numId w:val="8"/>
        </w:numPr>
        <w:spacing w:before="240" w:after="240"/>
        <w:rPr>
          <w:rFonts w:ascii="Calisto MT" w:eastAsia="Times New Roman" w:hAnsi="Calisto MT" w:cs="Times New Roman"/>
          <w:sz w:val="24"/>
          <w:szCs w:val="24"/>
        </w:rPr>
      </w:pPr>
      <w:r w:rsidRPr="002D460D">
        <w:rPr>
          <w:rFonts w:ascii="Calisto MT" w:hAnsi="Calisto MT" w:cstheme="minorHAnsi"/>
          <w:sz w:val="24"/>
          <w:szCs w:val="24"/>
        </w:rPr>
        <w:t>Supply Chain Compliance Under the OHADA Framework.</w:t>
      </w:r>
    </w:p>
    <w:p w:rsidR="002D460D" w:rsidRDefault="00DA6379" w:rsidP="002D460D">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t>The OHADA framework's continual efforts to harmonize business procedures, its varied degrees of economic development, and the extensive geographical connectivity all influence the way supply chain compliance is managed.</w:t>
      </w:r>
    </w:p>
    <w:p w:rsidR="001B6F7D" w:rsidRDefault="00DA6379" w:rsidP="002D460D">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t xml:space="preserve"> </w:t>
      </w:r>
      <w:r w:rsidRPr="002D460D">
        <w:rPr>
          <w:rFonts w:ascii="Calisto MT" w:eastAsia="Times New Roman" w:hAnsi="Calisto MT" w:cs="Times New Roman"/>
          <w:sz w:val="24"/>
          <w:szCs w:val="24"/>
        </w:rPr>
        <w:br/>
        <w:t xml:space="preserve">Businesses must prioritize compliance in order to operate efficiently and minimize risks as Africa becomes more involved in global supply chains. </w:t>
      </w:r>
    </w:p>
    <w:p w:rsidR="001B6F7D" w:rsidRDefault="001B6F7D" w:rsidP="002D460D">
      <w:pPr>
        <w:spacing w:after="0" w:line="240" w:lineRule="auto"/>
        <w:jc w:val="both"/>
        <w:rPr>
          <w:rFonts w:ascii="Calisto MT" w:eastAsia="Times New Roman" w:hAnsi="Calisto MT" w:cs="Times New Roman"/>
          <w:sz w:val="24"/>
          <w:szCs w:val="24"/>
        </w:rPr>
      </w:pPr>
    </w:p>
    <w:p w:rsidR="002D460D" w:rsidRDefault="00DA6379" w:rsidP="002D460D">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t>This involvement is driven by the continent's rising consumer markets and its abundant resources.</w:t>
      </w:r>
    </w:p>
    <w:p w:rsidR="002D460D" w:rsidRDefault="00DA6379" w:rsidP="002D460D">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t xml:space="preserve"> </w:t>
      </w:r>
      <w:r w:rsidRPr="002D460D">
        <w:rPr>
          <w:rFonts w:ascii="Calisto MT" w:eastAsia="Times New Roman" w:hAnsi="Calisto MT" w:cs="Times New Roman"/>
          <w:sz w:val="24"/>
          <w:szCs w:val="24"/>
        </w:rPr>
        <w:br/>
        <w:t>Specifically, the 17 member states of the OHADA (Organization for the Harmonization of Business Law in Africa), which together have more than 275 million people, mostly in West and Central Africa, provide a distinctive framework that affects companies operating within these regions.</w:t>
      </w:r>
    </w:p>
    <w:p w:rsidR="00DA6379" w:rsidRPr="002D460D" w:rsidRDefault="00DA6379" w:rsidP="002D460D">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t xml:space="preserve"> </w:t>
      </w:r>
      <w:r w:rsidRPr="002D460D">
        <w:rPr>
          <w:rFonts w:ascii="Calisto MT" w:eastAsia="Times New Roman" w:hAnsi="Calisto MT" w:cs="Times New Roman"/>
          <w:sz w:val="24"/>
          <w:szCs w:val="24"/>
        </w:rPr>
        <w:br/>
        <w:t>Your business could be greatly affected by the increased level of uniformity b</w:t>
      </w:r>
      <w:r w:rsidR="007635B6">
        <w:rPr>
          <w:rFonts w:ascii="Calisto MT" w:eastAsia="Times New Roman" w:hAnsi="Calisto MT" w:cs="Times New Roman"/>
          <w:sz w:val="24"/>
          <w:szCs w:val="24"/>
        </w:rPr>
        <w:t>rought about by the OHADA business laws</w:t>
      </w:r>
      <w:r w:rsidRPr="002D460D">
        <w:rPr>
          <w:rFonts w:ascii="Calisto MT" w:eastAsia="Times New Roman" w:hAnsi="Calisto MT" w:cs="Times New Roman"/>
          <w:sz w:val="24"/>
          <w:szCs w:val="24"/>
        </w:rPr>
        <w:t xml:space="preserve">, which comprises nations such as Benin, Burkina-Faso, Cameroon, Important African Republic, Côte d'Ivoire, Chad, Congo, Comoros, Democratic Republic of the Congo, Gabon, Guinea, Guinea- Bissau, Equatorial Guinea, Mali, Niger, Senegal, and Togo. </w:t>
      </w:r>
      <w:r w:rsidRPr="002D460D">
        <w:rPr>
          <w:rFonts w:ascii="Calisto MT" w:eastAsia="Times New Roman" w:hAnsi="Calisto MT" w:cs="Times New Roman"/>
          <w:sz w:val="24"/>
          <w:szCs w:val="24"/>
        </w:rPr>
        <w:br/>
        <w:t>The objective of the Organization for Harmonization of Business Laws (OHADA), which was developed in 1993 and updated in 2008, is to provide a consistent legal framework fo</w:t>
      </w:r>
      <w:r w:rsidR="007635B6">
        <w:rPr>
          <w:rFonts w:ascii="Calisto MT" w:eastAsia="Times New Roman" w:hAnsi="Calisto MT" w:cs="Times New Roman"/>
          <w:sz w:val="24"/>
          <w:szCs w:val="24"/>
        </w:rPr>
        <w:t xml:space="preserve">r its member states' </w:t>
      </w:r>
      <w:r w:rsidRPr="002D460D">
        <w:rPr>
          <w:rFonts w:ascii="Calisto MT" w:eastAsia="Times New Roman" w:hAnsi="Calisto MT" w:cs="Times New Roman"/>
          <w:sz w:val="24"/>
          <w:szCs w:val="24"/>
        </w:rPr>
        <w:t>in order to entice investment. Among its consistent actions are;</w:t>
      </w:r>
    </w:p>
    <w:p w:rsidR="006D2209" w:rsidRPr="002D460D" w:rsidRDefault="006D2209" w:rsidP="00DA6379">
      <w:pPr>
        <w:spacing w:after="0" w:line="240" w:lineRule="auto"/>
        <w:rPr>
          <w:rFonts w:ascii="Calisto MT" w:eastAsia="Times New Roman" w:hAnsi="Calisto MT" w:cs="Times New Roman"/>
          <w:sz w:val="24"/>
          <w:szCs w:val="24"/>
        </w:rPr>
      </w:pPr>
    </w:p>
    <w:p w:rsidR="009431E5" w:rsidRPr="002D460D" w:rsidRDefault="009431E5" w:rsidP="009431E5">
      <w:pPr>
        <w:pStyle w:val="ListParagraph"/>
        <w:numPr>
          <w:ilvl w:val="0"/>
          <w:numId w:val="6"/>
        </w:numPr>
        <w:spacing w:after="0" w:line="240" w:lineRule="auto"/>
        <w:textAlignment w:val="baseline"/>
        <w:outlineLvl w:val="2"/>
        <w:rPr>
          <w:rFonts w:ascii="Calisto MT" w:eastAsia="Times New Roman" w:hAnsi="Calisto MT" w:cstheme="minorHAnsi"/>
          <w:bCs/>
          <w:color w:val="333333"/>
          <w:sz w:val="24"/>
          <w:szCs w:val="24"/>
        </w:rPr>
      </w:pPr>
      <w:r w:rsidRPr="002D460D">
        <w:rPr>
          <w:rFonts w:ascii="Calisto MT" w:eastAsia="Times New Roman" w:hAnsi="Calisto MT" w:cstheme="minorHAnsi"/>
          <w:bCs/>
          <w:color w:val="333333"/>
          <w:sz w:val="24"/>
          <w:szCs w:val="24"/>
        </w:rPr>
        <w:t xml:space="preserve">The </w:t>
      </w:r>
      <w:r w:rsidRPr="002D460D">
        <w:rPr>
          <w:rFonts w:ascii="Calisto MT" w:eastAsia="Times New Roman" w:hAnsi="Calisto MT" w:cstheme="minorHAnsi"/>
          <w:bCs/>
          <w:color w:val="333333"/>
          <w:sz w:val="24"/>
          <w:szCs w:val="24"/>
          <w:bdr w:val="none" w:sz="0" w:space="0" w:color="auto" w:frame="1"/>
        </w:rPr>
        <w:t>OHADA Uniform Act relating to General Commercial Law</w:t>
      </w:r>
      <w:r w:rsidR="008C60D4" w:rsidRPr="002D460D">
        <w:rPr>
          <w:rFonts w:ascii="Calisto MT" w:eastAsia="Times New Roman" w:hAnsi="Calisto MT" w:cstheme="minorHAnsi"/>
          <w:bCs/>
          <w:color w:val="333333"/>
          <w:sz w:val="24"/>
          <w:szCs w:val="24"/>
          <w:bdr w:val="none" w:sz="0" w:space="0" w:color="auto" w:frame="1"/>
        </w:rPr>
        <w:t>.</w:t>
      </w:r>
    </w:p>
    <w:p w:rsidR="009431E5" w:rsidRPr="002D460D" w:rsidRDefault="009431E5" w:rsidP="009431E5">
      <w:pPr>
        <w:pStyle w:val="ListParagraph"/>
        <w:numPr>
          <w:ilvl w:val="0"/>
          <w:numId w:val="6"/>
        </w:numPr>
        <w:spacing w:after="0" w:line="240" w:lineRule="auto"/>
        <w:textAlignment w:val="baseline"/>
        <w:outlineLvl w:val="2"/>
        <w:rPr>
          <w:rFonts w:ascii="Calisto MT" w:eastAsia="Times New Roman" w:hAnsi="Calisto MT" w:cstheme="minorHAnsi"/>
          <w:b/>
          <w:bCs/>
          <w:color w:val="333333"/>
          <w:sz w:val="24"/>
          <w:szCs w:val="24"/>
        </w:rPr>
      </w:pPr>
      <w:r w:rsidRPr="002D460D">
        <w:rPr>
          <w:rFonts w:ascii="Calisto MT" w:hAnsi="Calisto MT" w:cstheme="minorHAnsi"/>
          <w:color w:val="333333"/>
          <w:sz w:val="24"/>
          <w:szCs w:val="24"/>
        </w:rPr>
        <w:t>The OHADA Uniform Act on Commercial Companies and Economic Interest Groupings</w:t>
      </w:r>
      <w:r w:rsidR="008C60D4" w:rsidRPr="002D460D">
        <w:rPr>
          <w:rFonts w:ascii="Calisto MT" w:hAnsi="Calisto MT" w:cstheme="minorHAnsi"/>
          <w:color w:val="333333"/>
          <w:sz w:val="24"/>
          <w:szCs w:val="24"/>
        </w:rPr>
        <w:t>.</w:t>
      </w:r>
    </w:p>
    <w:p w:rsidR="009431E5" w:rsidRPr="002D460D" w:rsidRDefault="009431E5" w:rsidP="009431E5">
      <w:pPr>
        <w:pStyle w:val="ListParagraph"/>
        <w:numPr>
          <w:ilvl w:val="0"/>
          <w:numId w:val="6"/>
        </w:numPr>
        <w:spacing w:after="0" w:line="240" w:lineRule="auto"/>
        <w:textAlignment w:val="baseline"/>
        <w:outlineLvl w:val="2"/>
        <w:rPr>
          <w:rFonts w:ascii="Calisto MT" w:eastAsia="Times New Roman" w:hAnsi="Calisto MT" w:cstheme="minorHAnsi"/>
          <w:b/>
          <w:bCs/>
          <w:color w:val="333333"/>
          <w:sz w:val="24"/>
          <w:szCs w:val="24"/>
        </w:rPr>
      </w:pPr>
      <w:r w:rsidRPr="002D460D">
        <w:rPr>
          <w:rFonts w:ascii="Calisto MT" w:hAnsi="Calisto MT" w:cstheme="minorHAnsi"/>
          <w:sz w:val="24"/>
          <w:szCs w:val="24"/>
        </w:rPr>
        <w:t xml:space="preserve">The OHADA Uniform Act </w:t>
      </w:r>
      <w:r w:rsidRPr="002D460D">
        <w:rPr>
          <w:rFonts w:ascii="Calisto MT" w:hAnsi="Calisto MT" w:cstheme="minorHAnsi"/>
          <w:color w:val="333333"/>
          <w:sz w:val="24"/>
          <w:szCs w:val="24"/>
        </w:rPr>
        <w:t>organizing simplified recovery procedures and measures of execution</w:t>
      </w:r>
      <w:r w:rsidR="002E1727" w:rsidRPr="002D460D">
        <w:rPr>
          <w:rFonts w:ascii="Calisto MT" w:hAnsi="Calisto MT" w:cstheme="minorHAnsi"/>
          <w:color w:val="333333"/>
          <w:sz w:val="24"/>
          <w:szCs w:val="24"/>
        </w:rPr>
        <w:t>.</w:t>
      </w:r>
    </w:p>
    <w:p w:rsidR="009431E5" w:rsidRPr="002D460D" w:rsidRDefault="009431E5" w:rsidP="009431E5">
      <w:pPr>
        <w:pStyle w:val="ListParagraph"/>
        <w:numPr>
          <w:ilvl w:val="0"/>
          <w:numId w:val="6"/>
        </w:numPr>
        <w:spacing w:after="0" w:line="240" w:lineRule="auto"/>
        <w:textAlignment w:val="baseline"/>
        <w:outlineLvl w:val="2"/>
        <w:rPr>
          <w:rFonts w:ascii="Calisto MT" w:eastAsia="Times New Roman" w:hAnsi="Calisto MT" w:cstheme="minorHAnsi"/>
          <w:b/>
          <w:bCs/>
          <w:color w:val="333333"/>
          <w:sz w:val="24"/>
          <w:szCs w:val="24"/>
        </w:rPr>
      </w:pPr>
      <w:r w:rsidRPr="002D460D">
        <w:rPr>
          <w:rFonts w:ascii="Calisto MT" w:hAnsi="Calisto MT" w:cstheme="minorHAnsi"/>
          <w:sz w:val="24"/>
          <w:szCs w:val="24"/>
        </w:rPr>
        <w:lastRenderedPageBreak/>
        <w:t xml:space="preserve">The OHADA Uniform Act </w:t>
      </w:r>
      <w:r w:rsidRPr="002D460D">
        <w:rPr>
          <w:rFonts w:ascii="Calisto MT" w:hAnsi="Calisto MT" w:cstheme="minorHAnsi"/>
          <w:color w:val="333333"/>
          <w:sz w:val="24"/>
          <w:szCs w:val="24"/>
        </w:rPr>
        <w:t>relating to Cooperatives activities</w:t>
      </w:r>
      <w:r w:rsidR="002E1727" w:rsidRPr="002D460D">
        <w:rPr>
          <w:rFonts w:ascii="Calisto MT" w:hAnsi="Calisto MT" w:cstheme="minorHAnsi"/>
          <w:color w:val="333333"/>
          <w:sz w:val="24"/>
          <w:szCs w:val="24"/>
        </w:rPr>
        <w:t>.</w:t>
      </w:r>
    </w:p>
    <w:p w:rsidR="009431E5" w:rsidRPr="002D460D" w:rsidRDefault="009431E5" w:rsidP="009431E5">
      <w:pPr>
        <w:pStyle w:val="ListParagraph"/>
        <w:numPr>
          <w:ilvl w:val="0"/>
          <w:numId w:val="6"/>
        </w:numPr>
        <w:rPr>
          <w:rFonts w:ascii="Calisto MT" w:hAnsi="Calisto MT" w:cstheme="minorHAnsi"/>
          <w:sz w:val="24"/>
          <w:szCs w:val="24"/>
        </w:rPr>
      </w:pPr>
      <w:r w:rsidRPr="002D460D">
        <w:rPr>
          <w:rFonts w:ascii="Calisto MT" w:hAnsi="Calisto MT" w:cstheme="minorHAnsi"/>
          <w:sz w:val="24"/>
          <w:szCs w:val="24"/>
        </w:rPr>
        <w:t xml:space="preserve">The OHADA Uniform Act </w:t>
      </w:r>
      <w:r w:rsidRPr="002D460D">
        <w:rPr>
          <w:rFonts w:ascii="Calisto MT" w:hAnsi="Calisto MT" w:cstheme="minorHAnsi"/>
          <w:color w:val="656565"/>
          <w:sz w:val="24"/>
          <w:szCs w:val="24"/>
          <w:shd w:val="clear" w:color="auto" w:fill="FFFFFF"/>
        </w:rPr>
        <w:t>organizing securities</w:t>
      </w:r>
      <w:r w:rsidR="002E1727" w:rsidRPr="002D460D">
        <w:rPr>
          <w:rFonts w:ascii="Calisto MT" w:hAnsi="Calisto MT" w:cstheme="minorHAnsi"/>
          <w:color w:val="656565"/>
          <w:sz w:val="24"/>
          <w:szCs w:val="24"/>
          <w:shd w:val="clear" w:color="auto" w:fill="FFFFFF"/>
        </w:rPr>
        <w:t>.</w:t>
      </w:r>
    </w:p>
    <w:p w:rsidR="009431E5" w:rsidRPr="002D460D" w:rsidRDefault="009431E5" w:rsidP="009431E5">
      <w:pPr>
        <w:pStyle w:val="ListParagraph"/>
        <w:numPr>
          <w:ilvl w:val="0"/>
          <w:numId w:val="6"/>
        </w:numPr>
        <w:rPr>
          <w:rFonts w:ascii="Calisto MT" w:hAnsi="Calisto MT" w:cstheme="minorHAnsi"/>
          <w:sz w:val="24"/>
          <w:szCs w:val="24"/>
        </w:rPr>
      </w:pPr>
      <w:r w:rsidRPr="002D460D">
        <w:rPr>
          <w:rFonts w:ascii="Calisto MT" w:hAnsi="Calisto MT" w:cstheme="minorHAnsi"/>
          <w:sz w:val="24"/>
          <w:szCs w:val="24"/>
        </w:rPr>
        <w:t>The OHADA Uniform Act on Insolvency law</w:t>
      </w:r>
      <w:r w:rsidR="002E1727" w:rsidRPr="002D460D">
        <w:rPr>
          <w:rFonts w:ascii="Calisto MT" w:hAnsi="Calisto MT" w:cstheme="minorHAnsi"/>
          <w:sz w:val="24"/>
          <w:szCs w:val="24"/>
        </w:rPr>
        <w:t>.</w:t>
      </w:r>
    </w:p>
    <w:p w:rsidR="009431E5" w:rsidRPr="002D460D" w:rsidRDefault="009431E5" w:rsidP="009431E5">
      <w:pPr>
        <w:pStyle w:val="ListParagraph"/>
        <w:numPr>
          <w:ilvl w:val="0"/>
          <w:numId w:val="6"/>
        </w:numPr>
        <w:rPr>
          <w:rFonts w:ascii="Calisto MT" w:hAnsi="Calisto MT" w:cstheme="minorHAnsi"/>
          <w:sz w:val="24"/>
          <w:szCs w:val="24"/>
        </w:rPr>
      </w:pPr>
      <w:r w:rsidRPr="002D460D">
        <w:rPr>
          <w:rFonts w:ascii="Calisto MT" w:hAnsi="Calisto MT" w:cstheme="minorHAnsi"/>
          <w:sz w:val="24"/>
          <w:szCs w:val="24"/>
        </w:rPr>
        <w:t xml:space="preserve">The OHADA Uniform Act </w:t>
      </w:r>
      <w:r w:rsidRPr="002D460D">
        <w:rPr>
          <w:rFonts w:ascii="Calisto MT" w:hAnsi="Calisto MT" w:cstheme="minorHAnsi"/>
          <w:color w:val="333333"/>
          <w:sz w:val="24"/>
          <w:szCs w:val="24"/>
        </w:rPr>
        <w:t>on contracts for the carriage of goods by road.</w:t>
      </w:r>
    </w:p>
    <w:p w:rsidR="009431E5" w:rsidRPr="002D460D" w:rsidRDefault="009431E5" w:rsidP="009431E5">
      <w:pPr>
        <w:pStyle w:val="ListParagraph"/>
        <w:numPr>
          <w:ilvl w:val="0"/>
          <w:numId w:val="6"/>
        </w:numPr>
        <w:rPr>
          <w:rFonts w:ascii="Calisto MT" w:hAnsi="Calisto MT" w:cstheme="minorHAnsi"/>
          <w:sz w:val="24"/>
          <w:szCs w:val="24"/>
        </w:rPr>
      </w:pPr>
      <w:r w:rsidRPr="002D460D">
        <w:rPr>
          <w:rFonts w:ascii="Calisto MT" w:hAnsi="Calisto MT" w:cstheme="minorHAnsi"/>
          <w:sz w:val="24"/>
          <w:szCs w:val="24"/>
        </w:rPr>
        <w:t xml:space="preserve">The OHADA Uniform Act </w:t>
      </w:r>
      <w:r w:rsidRPr="002D460D">
        <w:rPr>
          <w:rFonts w:ascii="Calisto MT" w:hAnsi="Calisto MT" w:cstheme="minorHAnsi"/>
          <w:color w:val="333333"/>
          <w:sz w:val="24"/>
          <w:szCs w:val="24"/>
        </w:rPr>
        <w:t>on arbitration law</w:t>
      </w:r>
      <w:r w:rsidR="002E1727" w:rsidRPr="002D460D">
        <w:rPr>
          <w:rFonts w:ascii="Calisto MT" w:hAnsi="Calisto MT" w:cstheme="minorHAnsi"/>
          <w:color w:val="333333"/>
          <w:sz w:val="24"/>
          <w:szCs w:val="24"/>
        </w:rPr>
        <w:t>.</w:t>
      </w:r>
    </w:p>
    <w:p w:rsidR="009431E5" w:rsidRPr="002D460D" w:rsidRDefault="009431E5" w:rsidP="009431E5">
      <w:pPr>
        <w:pStyle w:val="ListParagraph"/>
        <w:numPr>
          <w:ilvl w:val="0"/>
          <w:numId w:val="6"/>
        </w:numPr>
        <w:rPr>
          <w:rFonts w:ascii="Calisto MT" w:hAnsi="Calisto MT" w:cstheme="minorHAnsi"/>
          <w:sz w:val="24"/>
          <w:szCs w:val="24"/>
        </w:rPr>
      </w:pPr>
      <w:r w:rsidRPr="002D460D">
        <w:rPr>
          <w:rFonts w:ascii="Calisto MT" w:hAnsi="Calisto MT" w:cstheme="minorHAnsi"/>
          <w:sz w:val="24"/>
          <w:szCs w:val="24"/>
        </w:rPr>
        <w:t xml:space="preserve">The OHADA </w:t>
      </w:r>
      <w:r w:rsidRPr="002D460D">
        <w:rPr>
          <w:rFonts w:ascii="Calisto MT" w:hAnsi="Calisto MT" w:cstheme="minorHAnsi"/>
          <w:color w:val="2B2828"/>
          <w:sz w:val="24"/>
          <w:szCs w:val="24"/>
          <w:shd w:val="clear" w:color="auto" w:fill="FFFFFF"/>
        </w:rPr>
        <w:t>Uniform Act on Mediation</w:t>
      </w:r>
      <w:r w:rsidR="002E1727" w:rsidRPr="002D460D">
        <w:rPr>
          <w:rFonts w:ascii="Calisto MT" w:hAnsi="Calisto MT" w:cstheme="minorHAnsi"/>
          <w:color w:val="2B2828"/>
          <w:sz w:val="24"/>
          <w:szCs w:val="24"/>
          <w:shd w:val="clear" w:color="auto" w:fill="FFFFFF"/>
        </w:rPr>
        <w:t>.</w:t>
      </w:r>
    </w:p>
    <w:p w:rsidR="009431E5" w:rsidRPr="002D460D" w:rsidRDefault="009431E5" w:rsidP="009431E5">
      <w:pPr>
        <w:pStyle w:val="ListParagraph"/>
        <w:numPr>
          <w:ilvl w:val="0"/>
          <w:numId w:val="6"/>
        </w:numPr>
        <w:rPr>
          <w:rFonts w:ascii="Calisto MT" w:hAnsi="Calisto MT" w:cstheme="minorHAnsi"/>
          <w:sz w:val="24"/>
          <w:szCs w:val="24"/>
        </w:rPr>
      </w:pPr>
      <w:r w:rsidRPr="002D460D">
        <w:rPr>
          <w:rFonts w:ascii="Calisto MT" w:hAnsi="Calisto MT" w:cstheme="minorHAnsi"/>
          <w:color w:val="2B2828"/>
          <w:sz w:val="24"/>
          <w:szCs w:val="24"/>
          <w:shd w:val="clear" w:color="auto" w:fill="FFFFFF"/>
        </w:rPr>
        <w:t xml:space="preserve">The OHADA </w:t>
      </w:r>
      <w:r w:rsidRPr="002D460D">
        <w:rPr>
          <w:rFonts w:ascii="Calisto MT" w:hAnsi="Calisto MT" w:cstheme="minorHAnsi"/>
          <w:sz w:val="24"/>
          <w:szCs w:val="24"/>
        </w:rPr>
        <w:t>Uniform act relating to accounting law and financial information</w:t>
      </w:r>
      <w:r w:rsidR="002E1727" w:rsidRPr="002D460D">
        <w:rPr>
          <w:rFonts w:ascii="Calisto MT" w:hAnsi="Calisto MT" w:cstheme="minorHAnsi"/>
          <w:sz w:val="24"/>
          <w:szCs w:val="24"/>
        </w:rPr>
        <w:t>.</w:t>
      </w:r>
    </w:p>
    <w:p w:rsidR="009431E5" w:rsidRPr="002D460D" w:rsidRDefault="009431E5" w:rsidP="009431E5">
      <w:pPr>
        <w:pStyle w:val="ListParagraph"/>
        <w:rPr>
          <w:rFonts w:ascii="Calisto MT" w:hAnsi="Calisto MT" w:cstheme="minorHAnsi"/>
          <w:sz w:val="24"/>
          <w:szCs w:val="24"/>
        </w:rPr>
      </w:pPr>
    </w:p>
    <w:p w:rsidR="00A83D88" w:rsidRDefault="006D2209" w:rsidP="00A83D88">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t xml:space="preserve">Supply chain operations in other African countries are frequently hindered by the legislative fragmentation; however, these uniform acts are directly applicable in OHADA member states. </w:t>
      </w:r>
      <w:r w:rsidRPr="002D460D">
        <w:rPr>
          <w:rFonts w:ascii="Calisto MT" w:eastAsia="Times New Roman" w:hAnsi="Calisto MT" w:cs="Times New Roman"/>
          <w:sz w:val="24"/>
          <w:szCs w:val="24"/>
        </w:rPr>
        <w:br/>
        <w:t>To illustrate the point, the Common Court of Justice and Arbitration (CCJA) has established uniform norms for contracts and arbitration, which ensures a trustworthy process for settling business disputes and promotes confidence in regional cross-border transactions.</w:t>
      </w:r>
    </w:p>
    <w:p w:rsidR="00A83D88" w:rsidRDefault="007635B6" w:rsidP="00A83D88">
      <w:pPr>
        <w:spacing w:after="0" w:line="240" w:lineRule="auto"/>
        <w:jc w:val="both"/>
        <w:rPr>
          <w:rFonts w:ascii="Calisto MT" w:eastAsia="Times New Roman" w:hAnsi="Calisto MT" w:cs="Times New Roman"/>
          <w:sz w:val="24"/>
          <w:szCs w:val="24"/>
        </w:rPr>
      </w:pPr>
      <w:r>
        <w:rPr>
          <w:rFonts w:ascii="Calisto MT" w:eastAsia="Times New Roman" w:hAnsi="Calisto MT" w:cs="Times New Roman"/>
          <w:sz w:val="24"/>
          <w:szCs w:val="24"/>
        </w:rPr>
        <w:t xml:space="preserve"> </w:t>
      </w:r>
      <w:r>
        <w:rPr>
          <w:rFonts w:ascii="Calisto MT" w:eastAsia="Times New Roman" w:hAnsi="Calisto MT" w:cs="Times New Roman"/>
          <w:sz w:val="24"/>
          <w:szCs w:val="24"/>
        </w:rPr>
        <w:br/>
        <w:t>Businesses</w:t>
      </w:r>
      <w:r w:rsidR="006D2209" w:rsidRPr="002D460D">
        <w:rPr>
          <w:rFonts w:ascii="Calisto MT" w:eastAsia="Times New Roman" w:hAnsi="Calisto MT" w:cs="Times New Roman"/>
          <w:sz w:val="24"/>
          <w:szCs w:val="24"/>
        </w:rPr>
        <w:t xml:space="preserve"> benefit from this harmonization because it simplifies supply chain management by decreasing the burden of complying with different national legislation in each OHADA country where they source materials or distribute goods. </w:t>
      </w:r>
    </w:p>
    <w:p w:rsidR="00A83D88" w:rsidRDefault="00A83D88" w:rsidP="00A83D88">
      <w:pPr>
        <w:spacing w:after="0" w:line="240" w:lineRule="auto"/>
        <w:jc w:val="both"/>
        <w:rPr>
          <w:rFonts w:ascii="Calisto MT" w:eastAsia="Times New Roman" w:hAnsi="Calisto MT" w:cs="Times New Roman"/>
          <w:sz w:val="24"/>
          <w:szCs w:val="24"/>
        </w:rPr>
      </w:pPr>
    </w:p>
    <w:p w:rsidR="00A83D88" w:rsidRDefault="006D2209" w:rsidP="00A83D88">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t>Operations such as establishing regional centers, such as in Abidjan or Yaoundé, to efficiently service numerous markets are made easier by this.</w:t>
      </w:r>
    </w:p>
    <w:p w:rsidR="00A83D88" w:rsidRDefault="006D2209" w:rsidP="00A83D88">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t xml:space="preserve"> </w:t>
      </w:r>
      <w:r w:rsidRPr="002D460D">
        <w:rPr>
          <w:rFonts w:ascii="Calisto MT" w:eastAsia="Times New Roman" w:hAnsi="Calisto MT" w:cs="Times New Roman"/>
          <w:sz w:val="24"/>
          <w:szCs w:val="24"/>
        </w:rPr>
        <w:br/>
        <w:t xml:space="preserve">Nevertheless, OHADA compliance isn't trouble-free. If your company is required by national legislation (which are not within the purview of OHADA and differ from country to country) to give preference to local suppliers or labor, this could drive up costs if local capacity is restricted. </w:t>
      </w:r>
    </w:p>
    <w:p w:rsidR="00A83D88" w:rsidRDefault="006D2209" w:rsidP="00A83D88">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br/>
        <w:t>The effect on the company is double-edged. Legal risks and compliance expenses can be mitigated in an OHADA zone due to its stability, in contrast to non-OHADA regions where supply chains could be disrupted by regulatory uncertainty.</w:t>
      </w:r>
    </w:p>
    <w:p w:rsidR="00A83D88" w:rsidRDefault="006D2209" w:rsidP="00A83D88">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t xml:space="preserve"> </w:t>
      </w:r>
      <w:r w:rsidRPr="002D460D">
        <w:rPr>
          <w:rFonts w:ascii="Calisto MT" w:eastAsia="Times New Roman" w:hAnsi="Calisto MT" w:cs="Times New Roman"/>
          <w:sz w:val="24"/>
          <w:szCs w:val="24"/>
        </w:rPr>
        <w:br/>
        <w:t>On the other hand, an innovative strategy is necessary to conform to both OHADA regulations and country-specific criteria, such as tax regimes or labor laws.</w:t>
      </w:r>
    </w:p>
    <w:p w:rsidR="00A83D88" w:rsidRDefault="006D2209" w:rsidP="00A83D88">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t xml:space="preserve"> </w:t>
      </w:r>
      <w:r w:rsidRPr="002D460D">
        <w:rPr>
          <w:rFonts w:ascii="Calisto MT" w:eastAsia="Times New Roman" w:hAnsi="Calisto MT" w:cs="Times New Roman"/>
          <w:sz w:val="24"/>
          <w:szCs w:val="24"/>
        </w:rPr>
        <w:br/>
        <w:t>Nevertheless, when it comes to overseeing supply chain compliance across Africa, particularly in the OHADA region, it's important to weigh the advantages of legal harmonization against the ongoing challenges posed by logistics and regulations.</w:t>
      </w:r>
    </w:p>
    <w:p w:rsidR="006D2209" w:rsidRPr="002D460D" w:rsidRDefault="006D2209" w:rsidP="00A83D88">
      <w:pPr>
        <w:spacing w:after="0" w:line="240" w:lineRule="auto"/>
        <w:jc w:val="both"/>
        <w:rPr>
          <w:rFonts w:ascii="Calisto MT" w:eastAsia="Times New Roman" w:hAnsi="Calisto MT" w:cs="Times New Roman"/>
          <w:sz w:val="24"/>
          <w:szCs w:val="24"/>
        </w:rPr>
      </w:pPr>
      <w:r w:rsidRPr="002D460D">
        <w:rPr>
          <w:rFonts w:ascii="Calisto MT" w:eastAsia="Times New Roman" w:hAnsi="Calisto MT" w:cs="Times New Roman"/>
          <w:sz w:val="24"/>
          <w:szCs w:val="24"/>
        </w:rPr>
        <w:t xml:space="preserve"> </w:t>
      </w:r>
      <w:r w:rsidRPr="002D460D">
        <w:rPr>
          <w:rFonts w:ascii="Calisto MT" w:eastAsia="Times New Roman" w:hAnsi="Calisto MT" w:cs="Times New Roman"/>
          <w:sz w:val="24"/>
          <w:szCs w:val="24"/>
        </w:rPr>
        <w:br/>
        <w:t>Success for businesses in utilizing OHADA's framework depends on adjusting tactics to local variations and investing in technologies to fill infrastructural shortages; otherwise, operational efficiency and market access can</w:t>
      </w:r>
      <w:r w:rsidR="007635B6">
        <w:rPr>
          <w:rFonts w:ascii="Calisto MT" w:eastAsia="Times New Roman" w:hAnsi="Calisto MT" w:cs="Times New Roman"/>
          <w:sz w:val="24"/>
          <w:szCs w:val="24"/>
        </w:rPr>
        <w:t>’t</w:t>
      </w:r>
      <w:r w:rsidRPr="002D460D">
        <w:rPr>
          <w:rFonts w:ascii="Calisto MT" w:eastAsia="Times New Roman" w:hAnsi="Calisto MT" w:cs="Times New Roman"/>
          <w:sz w:val="24"/>
          <w:szCs w:val="24"/>
        </w:rPr>
        <w:t xml:space="preserve"> be improved.</w:t>
      </w:r>
    </w:p>
    <w:p w:rsidR="009431E5" w:rsidRDefault="009431E5" w:rsidP="00A83D88">
      <w:pPr>
        <w:pStyle w:val="ListParagraph"/>
        <w:spacing w:before="240" w:after="240"/>
        <w:jc w:val="both"/>
        <w:rPr>
          <w:rFonts w:ascii="Calisto MT" w:eastAsia="Times New Roman" w:hAnsi="Calisto MT" w:cs="Times New Roman"/>
          <w:sz w:val="24"/>
          <w:szCs w:val="24"/>
        </w:rPr>
      </w:pPr>
    </w:p>
    <w:p w:rsidR="001B6F7D" w:rsidRDefault="001B6F7D" w:rsidP="00A83D88">
      <w:pPr>
        <w:pStyle w:val="ListParagraph"/>
        <w:spacing w:before="240" w:after="240"/>
        <w:jc w:val="both"/>
        <w:rPr>
          <w:rFonts w:ascii="Calisto MT" w:eastAsia="Times New Roman" w:hAnsi="Calisto MT" w:cs="Times New Roman"/>
          <w:sz w:val="24"/>
          <w:szCs w:val="24"/>
        </w:rPr>
      </w:pPr>
    </w:p>
    <w:p w:rsidR="001B6F7D" w:rsidRDefault="001B6F7D" w:rsidP="00A83D88">
      <w:pPr>
        <w:pStyle w:val="ListParagraph"/>
        <w:spacing w:before="240" w:after="240"/>
        <w:jc w:val="both"/>
        <w:rPr>
          <w:rFonts w:ascii="Calisto MT" w:eastAsia="Times New Roman" w:hAnsi="Calisto MT" w:cs="Times New Roman"/>
          <w:sz w:val="24"/>
          <w:szCs w:val="24"/>
        </w:rPr>
      </w:pPr>
    </w:p>
    <w:p w:rsidR="001B6F7D" w:rsidRDefault="001B6F7D" w:rsidP="00A83D88">
      <w:pPr>
        <w:pStyle w:val="ListParagraph"/>
        <w:spacing w:before="240" w:after="240"/>
        <w:jc w:val="both"/>
        <w:rPr>
          <w:rFonts w:ascii="Calisto MT" w:eastAsia="Times New Roman" w:hAnsi="Calisto MT" w:cs="Times New Roman"/>
          <w:sz w:val="24"/>
          <w:szCs w:val="24"/>
        </w:rPr>
      </w:pPr>
    </w:p>
    <w:p w:rsidR="001B6F7D" w:rsidRPr="002D460D" w:rsidRDefault="001B6F7D" w:rsidP="00A83D88">
      <w:pPr>
        <w:pStyle w:val="ListParagraph"/>
        <w:spacing w:before="240" w:after="240"/>
        <w:jc w:val="both"/>
        <w:rPr>
          <w:rFonts w:ascii="Calisto MT" w:eastAsia="Times New Roman" w:hAnsi="Calisto MT" w:cs="Times New Roman"/>
          <w:sz w:val="24"/>
          <w:szCs w:val="24"/>
        </w:rPr>
      </w:pPr>
    </w:p>
    <w:p w:rsidR="00D60784" w:rsidRPr="002D460D" w:rsidRDefault="00D60784" w:rsidP="009431E5">
      <w:pPr>
        <w:pStyle w:val="ListParagraph"/>
        <w:numPr>
          <w:ilvl w:val="0"/>
          <w:numId w:val="3"/>
        </w:numPr>
        <w:spacing w:before="240" w:after="240"/>
        <w:rPr>
          <w:rFonts w:ascii="Calisto MT" w:eastAsia="Times New Roman" w:hAnsi="Calisto MT" w:cs="Times New Roman"/>
          <w:sz w:val="24"/>
          <w:szCs w:val="24"/>
        </w:rPr>
      </w:pPr>
      <w:r w:rsidRPr="002D460D">
        <w:rPr>
          <w:rFonts w:ascii="Calisto MT" w:hAnsi="Calisto MT" w:cstheme="minorHAnsi"/>
          <w:sz w:val="24"/>
          <w:szCs w:val="24"/>
        </w:rPr>
        <w:t>Key Compliance Areas and Regulations</w:t>
      </w:r>
      <w:r w:rsidR="009431E5" w:rsidRPr="002D460D">
        <w:rPr>
          <w:rFonts w:ascii="Calisto MT" w:hAnsi="Calisto MT" w:cstheme="minorHAnsi"/>
          <w:sz w:val="24"/>
          <w:szCs w:val="24"/>
        </w:rPr>
        <w:t xml:space="preserve"> in Africa.</w:t>
      </w:r>
    </w:p>
    <w:p w:rsidR="00D60784" w:rsidRPr="002D460D" w:rsidRDefault="00D60784" w:rsidP="00AE3AAE">
      <w:pPr>
        <w:jc w:val="both"/>
        <w:rPr>
          <w:rFonts w:ascii="Calisto MT" w:hAnsi="Calisto MT" w:cstheme="minorHAnsi"/>
          <w:sz w:val="24"/>
          <w:szCs w:val="24"/>
        </w:rPr>
      </w:pPr>
      <w:r w:rsidRPr="002D460D">
        <w:rPr>
          <w:rFonts w:ascii="Calisto MT" w:hAnsi="Calisto MT" w:cstheme="minorHAnsi"/>
          <w:sz w:val="24"/>
          <w:szCs w:val="24"/>
        </w:rPr>
        <w:t xml:space="preserve">Supply chain compliance in Africa </w:t>
      </w:r>
      <w:r w:rsidR="00ED2487" w:rsidRPr="002D460D">
        <w:rPr>
          <w:rFonts w:ascii="Calisto MT" w:hAnsi="Calisto MT" w:cstheme="minorHAnsi"/>
          <w:sz w:val="24"/>
          <w:szCs w:val="24"/>
        </w:rPr>
        <w:t>spans several vital</w:t>
      </w:r>
      <w:r w:rsidRPr="002D460D">
        <w:rPr>
          <w:rFonts w:ascii="Calisto MT" w:hAnsi="Calisto MT" w:cstheme="minorHAnsi"/>
          <w:sz w:val="24"/>
          <w:szCs w:val="24"/>
        </w:rPr>
        <w:t xml:space="preserve"> areas, influenced by both national and regional frameworks. Below is a table summarizing the main compliance domains and examples of relevant regulations:</w:t>
      </w:r>
    </w:p>
    <w:p w:rsidR="00D60784" w:rsidRPr="002D460D" w:rsidRDefault="00D60784" w:rsidP="00D60784">
      <w:pPr>
        <w:rPr>
          <w:rFonts w:ascii="Calisto MT" w:hAnsi="Calisto MT" w:cstheme="minorHAnsi"/>
          <w:sz w:val="24"/>
          <w:szCs w:val="24"/>
        </w:rPr>
      </w:pPr>
    </w:p>
    <w:tbl>
      <w:tblPr>
        <w:tblStyle w:val="TableGrid"/>
        <w:tblW w:w="0" w:type="auto"/>
        <w:tblLook w:val="04A0" w:firstRow="1" w:lastRow="0" w:firstColumn="1" w:lastColumn="0" w:noHBand="0" w:noVBand="1"/>
      </w:tblPr>
      <w:tblGrid>
        <w:gridCol w:w="3116"/>
        <w:gridCol w:w="3117"/>
        <w:gridCol w:w="3117"/>
      </w:tblGrid>
      <w:tr w:rsidR="00D60784" w:rsidRPr="002D460D" w:rsidTr="00AF6521">
        <w:tc>
          <w:tcPr>
            <w:tcW w:w="3116" w:type="dxa"/>
          </w:tcPr>
          <w:p w:rsidR="00D60784" w:rsidRPr="002D460D" w:rsidRDefault="00D60784" w:rsidP="00AF6521">
            <w:pPr>
              <w:rPr>
                <w:rFonts w:ascii="Calisto MT" w:hAnsi="Calisto MT" w:cstheme="minorHAnsi"/>
                <w:sz w:val="24"/>
                <w:szCs w:val="24"/>
              </w:rPr>
            </w:pPr>
          </w:p>
          <w:p w:rsidR="00D60784" w:rsidRPr="002D460D" w:rsidRDefault="00D60784" w:rsidP="00AF6521">
            <w:pPr>
              <w:rPr>
                <w:rFonts w:ascii="Calisto MT" w:hAnsi="Calisto MT" w:cstheme="minorHAnsi"/>
                <w:sz w:val="24"/>
                <w:szCs w:val="24"/>
              </w:rPr>
            </w:pPr>
            <w:r w:rsidRPr="002D460D">
              <w:rPr>
                <w:rFonts w:ascii="Calisto MT" w:hAnsi="Calisto MT" w:cstheme="minorHAnsi"/>
                <w:sz w:val="24"/>
                <w:szCs w:val="24"/>
              </w:rPr>
              <w:t>Compliances Areas</w:t>
            </w:r>
          </w:p>
        </w:tc>
        <w:tc>
          <w:tcPr>
            <w:tcW w:w="3117" w:type="dxa"/>
          </w:tcPr>
          <w:p w:rsidR="00D60784" w:rsidRPr="002D460D" w:rsidRDefault="00D60784" w:rsidP="00AF6521">
            <w:pPr>
              <w:rPr>
                <w:rFonts w:ascii="Calisto MT" w:hAnsi="Calisto MT" w:cstheme="minorHAnsi"/>
                <w:sz w:val="24"/>
                <w:szCs w:val="24"/>
              </w:rPr>
            </w:pPr>
          </w:p>
          <w:p w:rsidR="00D60784" w:rsidRPr="002D460D" w:rsidRDefault="00D60784" w:rsidP="00AF6521">
            <w:pPr>
              <w:rPr>
                <w:rFonts w:ascii="Calisto MT" w:hAnsi="Calisto MT" w:cstheme="minorHAnsi"/>
                <w:sz w:val="24"/>
                <w:szCs w:val="24"/>
              </w:rPr>
            </w:pPr>
            <w:r w:rsidRPr="002D460D">
              <w:rPr>
                <w:rFonts w:ascii="Calisto MT" w:hAnsi="Calisto MT" w:cstheme="minorHAnsi"/>
                <w:sz w:val="24"/>
                <w:szCs w:val="24"/>
              </w:rPr>
              <w:t>Descriptions</w:t>
            </w:r>
          </w:p>
        </w:tc>
        <w:tc>
          <w:tcPr>
            <w:tcW w:w="3117" w:type="dxa"/>
          </w:tcPr>
          <w:p w:rsidR="00D60784" w:rsidRPr="002D460D" w:rsidRDefault="00D60784" w:rsidP="00AF6521">
            <w:pPr>
              <w:rPr>
                <w:rFonts w:ascii="Calisto MT" w:hAnsi="Calisto MT" w:cstheme="minorHAnsi"/>
                <w:sz w:val="24"/>
                <w:szCs w:val="24"/>
              </w:rPr>
            </w:pPr>
          </w:p>
          <w:p w:rsidR="00D60784" w:rsidRPr="002D460D" w:rsidRDefault="00D60784" w:rsidP="00AF6521">
            <w:pPr>
              <w:rPr>
                <w:rFonts w:ascii="Calisto MT" w:hAnsi="Calisto MT" w:cstheme="minorHAnsi"/>
                <w:sz w:val="24"/>
                <w:szCs w:val="24"/>
              </w:rPr>
            </w:pPr>
            <w:r w:rsidRPr="002D460D">
              <w:rPr>
                <w:rFonts w:ascii="Calisto MT" w:hAnsi="Calisto MT" w:cstheme="minorHAnsi"/>
                <w:sz w:val="24"/>
                <w:szCs w:val="24"/>
              </w:rPr>
              <w:t>Examples of Regulations</w:t>
            </w:r>
          </w:p>
        </w:tc>
      </w:tr>
      <w:tr w:rsidR="00D60784" w:rsidRPr="002D460D" w:rsidTr="00AF6521">
        <w:tc>
          <w:tcPr>
            <w:tcW w:w="3116" w:type="dxa"/>
          </w:tcPr>
          <w:p w:rsidR="00D60784" w:rsidRPr="002D460D" w:rsidRDefault="00D60784" w:rsidP="00AF6521">
            <w:pPr>
              <w:rPr>
                <w:rFonts w:ascii="Calisto MT" w:hAnsi="Calisto MT" w:cstheme="minorHAnsi"/>
                <w:sz w:val="24"/>
                <w:szCs w:val="24"/>
              </w:rPr>
            </w:pPr>
            <w:r w:rsidRPr="002D460D">
              <w:rPr>
                <w:rFonts w:ascii="Calisto MT" w:hAnsi="Calisto MT" w:cstheme="minorHAnsi"/>
                <w:sz w:val="24"/>
                <w:szCs w:val="24"/>
              </w:rPr>
              <w:t>Trade Regulations</w:t>
            </w:r>
          </w:p>
        </w:tc>
        <w:tc>
          <w:tcPr>
            <w:tcW w:w="3117" w:type="dxa"/>
          </w:tcPr>
          <w:p w:rsidR="00D60784" w:rsidRPr="002D460D" w:rsidRDefault="00D60784" w:rsidP="00AF6521">
            <w:pPr>
              <w:rPr>
                <w:rFonts w:ascii="Calisto MT" w:hAnsi="Calisto MT" w:cstheme="minorHAnsi"/>
                <w:sz w:val="24"/>
                <w:szCs w:val="24"/>
              </w:rPr>
            </w:pPr>
            <w:r w:rsidRPr="002D460D">
              <w:rPr>
                <w:rFonts w:ascii="Calisto MT" w:hAnsi="Calisto MT" w:cstheme="minorHAnsi"/>
                <w:sz w:val="24"/>
                <w:szCs w:val="24"/>
              </w:rPr>
              <w:t>Covers tariffs, quotas, and trade agreements affecting import/export processes.</w:t>
            </w:r>
          </w:p>
        </w:tc>
        <w:tc>
          <w:tcPr>
            <w:tcW w:w="3117" w:type="dxa"/>
          </w:tcPr>
          <w:p w:rsidR="00D60784" w:rsidRPr="002D460D" w:rsidRDefault="00D60784" w:rsidP="00AF6521">
            <w:pPr>
              <w:rPr>
                <w:rFonts w:ascii="Calisto MT" w:hAnsi="Calisto MT" w:cstheme="minorHAnsi"/>
                <w:sz w:val="24"/>
                <w:szCs w:val="24"/>
              </w:rPr>
            </w:pPr>
            <w:r w:rsidRPr="002D460D">
              <w:rPr>
                <w:rFonts w:ascii="Calisto MT" w:hAnsi="Calisto MT" w:cstheme="minorHAnsi"/>
                <w:sz w:val="24"/>
                <w:szCs w:val="24"/>
              </w:rPr>
              <w:t>AfCFTA trade facilitation measures</w:t>
            </w:r>
          </w:p>
        </w:tc>
      </w:tr>
      <w:tr w:rsidR="00D60784" w:rsidRPr="002D460D" w:rsidTr="00AF6521">
        <w:tc>
          <w:tcPr>
            <w:tcW w:w="3116" w:type="dxa"/>
          </w:tcPr>
          <w:p w:rsidR="00D60784" w:rsidRPr="002D460D" w:rsidRDefault="00D60784" w:rsidP="00AF6521">
            <w:pPr>
              <w:rPr>
                <w:rFonts w:ascii="Calisto MT" w:hAnsi="Calisto MT" w:cstheme="minorHAnsi"/>
                <w:sz w:val="24"/>
                <w:szCs w:val="24"/>
              </w:rPr>
            </w:pPr>
            <w:r w:rsidRPr="002D460D">
              <w:rPr>
                <w:rFonts w:ascii="Calisto MT" w:hAnsi="Calisto MT" w:cstheme="minorHAnsi"/>
                <w:sz w:val="24"/>
                <w:szCs w:val="24"/>
              </w:rPr>
              <w:t>Labor Laws</w:t>
            </w:r>
          </w:p>
        </w:tc>
        <w:tc>
          <w:tcPr>
            <w:tcW w:w="3117" w:type="dxa"/>
          </w:tcPr>
          <w:p w:rsidR="00D60784" w:rsidRPr="002D460D" w:rsidRDefault="00D60784" w:rsidP="00AF6521">
            <w:pPr>
              <w:rPr>
                <w:rFonts w:ascii="Calisto MT" w:hAnsi="Calisto MT" w:cstheme="minorHAnsi"/>
                <w:sz w:val="24"/>
                <w:szCs w:val="24"/>
              </w:rPr>
            </w:pPr>
            <w:r w:rsidRPr="002D460D">
              <w:rPr>
                <w:rFonts w:ascii="Calisto MT" w:hAnsi="Calisto MT" w:cstheme="minorHAnsi"/>
                <w:sz w:val="24"/>
                <w:szCs w:val="24"/>
              </w:rPr>
              <w:t>Ensures fair wages, working conditions, and prohibition of child labor.</w:t>
            </w:r>
          </w:p>
        </w:tc>
        <w:tc>
          <w:tcPr>
            <w:tcW w:w="3117" w:type="dxa"/>
          </w:tcPr>
          <w:p w:rsidR="00D60784" w:rsidRPr="002D460D" w:rsidRDefault="00D60784" w:rsidP="00AF6521">
            <w:pPr>
              <w:rPr>
                <w:rFonts w:ascii="Calisto MT" w:hAnsi="Calisto MT" w:cstheme="minorHAnsi"/>
                <w:sz w:val="24"/>
                <w:szCs w:val="24"/>
              </w:rPr>
            </w:pPr>
            <w:r w:rsidRPr="002D460D">
              <w:rPr>
                <w:rFonts w:ascii="Calisto MT" w:hAnsi="Calisto MT" w:cstheme="minorHAnsi"/>
                <w:sz w:val="24"/>
                <w:szCs w:val="24"/>
              </w:rPr>
              <w:t>Various national labor codes, compliance with international standards like ILO conventions.</w:t>
            </w:r>
          </w:p>
        </w:tc>
      </w:tr>
      <w:tr w:rsidR="00D60784" w:rsidRPr="002D460D" w:rsidTr="00AF6521">
        <w:tc>
          <w:tcPr>
            <w:tcW w:w="3116" w:type="dxa"/>
          </w:tcPr>
          <w:p w:rsidR="00D60784" w:rsidRPr="002D460D" w:rsidRDefault="00D60784" w:rsidP="00AF6521">
            <w:pPr>
              <w:rPr>
                <w:rFonts w:ascii="Calisto MT" w:hAnsi="Calisto MT" w:cstheme="minorHAnsi"/>
                <w:sz w:val="24"/>
                <w:szCs w:val="24"/>
              </w:rPr>
            </w:pPr>
            <w:r w:rsidRPr="002D460D">
              <w:rPr>
                <w:rFonts w:ascii="Calisto MT" w:hAnsi="Calisto MT" w:cstheme="minorHAnsi"/>
                <w:sz w:val="24"/>
                <w:szCs w:val="24"/>
              </w:rPr>
              <w:t>Anti-Corruption Laws</w:t>
            </w:r>
          </w:p>
        </w:tc>
        <w:tc>
          <w:tcPr>
            <w:tcW w:w="3117" w:type="dxa"/>
          </w:tcPr>
          <w:p w:rsidR="00D60784" w:rsidRPr="002D460D" w:rsidRDefault="00D60784" w:rsidP="00AF6521">
            <w:pPr>
              <w:rPr>
                <w:rFonts w:ascii="Calisto MT" w:hAnsi="Calisto MT" w:cstheme="minorHAnsi"/>
                <w:sz w:val="24"/>
                <w:szCs w:val="24"/>
              </w:rPr>
            </w:pPr>
            <w:r w:rsidRPr="002D460D">
              <w:rPr>
                <w:rFonts w:ascii="Calisto MT" w:hAnsi="Calisto MT" w:cstheme="minorHAnsi"/>
                <w:sz w:val="24"/>
                <w:szCs w:val="24"/>
              </w:rPr>
              <w:t>Prevents bribery and corruption in supply chain transactions.</w:t>
            </w:r>
          </w:p>
        </w:tc>
        <w:tc>
          <w:tcPr>
            <w:tcW w:w="3117" w:type="dxa"/>
          </w:tcPr>
          <w:p w:rsidR="00D60784" w:rsidRPr="002D460D" w:rsidRDefault="00D60784" w:rsidP="00AF6521">
            <w:pPr>
              <w:rPr>
                <w:rFonts w:ascii="Calisto MT" w:hAnsi="Calisto MT" w:cstheme="minorHAnsi"/>
                <w:sz w:val="24"/>
                <w:szCs w:val="24"/>
              </w:rPr>
            </w:pPr>
            <w:r w:rsidRPr="002D460D">
              <w:rPr>
                <w:rFonts w:ascii="Calisto MT" w:hAnsi="Calisto MT" w:cstheme="minorHAnsi"/>
                <w:sz w:val="24"/>
                <w:szCs w:val="24"/>
              </w:rPr>
              <w:t>National anti-corruption laws, compliance with global standards like OECD guidelines.</w:t>
            </w:r>
          </w:p>
        </w:tc>
      </w:tr>
      <w:tr w:rsidR="00D60784" w:rsidRPr="002D460D" w:rsidTr="00AF6521">
        <w:tc>
          <w:tcPr>
            <w:tcW w:w="3116" w:type="dxa"/>
          </w:tcPr>
          <w:p w:rsidR="00D60784" w:rsidRPr="002D460D" w:rsidRDefault="00D60784" w:rsidP="00AF6521">
            <w:pPr>
              <w:rPr>
                <w:rFonts w:ascii="Calisto MT" w:hAnsi="Calisto MT" w:cstheme="minorHAnsi"/>
                <w:sz w:val="24"/>
                <w:szCs w:val="24"/>
              </w:rPr>
            </w:pPr>
            <w:r w:rsidRPr="002D460D">
              <w:rPr>
                <w:rFonts w:ascii="Calisto MT" w:hAnsi="Calisto MT" w:cstheme="minorHAnsi"/>
                <w:sz w:val="24"/>
                <w:szCs w:val="24"/>
              </w:rPr>
              <w:t>Data Protection and Privacy</w:t>
            </w:r>
          </w:p>
        </w:tc>
        <w:tc>
          <w:tcPr>
            <w:tcW w:w="3117" w:type="dxa"/>
          </w:tcPr>
          <w:p w:rsidR="00D60784" w:rsidRPr="002D460D" w:rsidRDefault="00D60784" w:rsidP="00AF6521">
            <w:pPr>
              <w:rPr>
                <w:rFonts w:ascii="Calisto MT" w:hAnsi="Calisto MT" w:cstheme="minorHAnsi"/>
                <w:sz w:val="24"/>
                <w:szCs w:val="24"/>
              </w:rPr>
            </w:pPr>
            <w:r w:rsidRPr="002D460D">
              <w:rPr>
                <w:rFonts w:ascii="Calisto MT" w:hAnsi="Calisto MT" w:cstheme="minorHAnsi"/>
                <w:sz w:val="24"/>
                <w:szCs w:val="24"/>
              </w:rPr>
              <w:t>Regulates handling of sensitive data in digital supply chains.</w:t>
            </w:r>
          </w:p>
        </w:tc>
        <w:tc>
          <w:tcPr>
            <w:tcW w:w="3117" w:type="dxa"/>
          </w:tcPr>
          <w:p w:rsidR="00D60784" w:rsidRPr="002D460D" w:rsidRDefault="00E261F3" w:rsidP="00AF6521">
            <w:pPr>
              <w:rPr>
                <w:rFonts w:ascii="Calisto MT" w:hAnsi="Calisto MT" w:cstheme="minorHAnsi"/>
                <w:sz w:val="24"/>
                <w:szCs w:val="24"/>
              </w:rPr>
            </w:pPr>
            <w:r w:rsidRPr="002D460D">
              <w:rPr>
                <w:rFonts w:ascii="Calisto MT" w:hAnsi="Calisto MT" w:cstheme="minorHAnsi"/>
                <w:sz w:val="24"/>
                <w:szCs w:val="24"/>
              </w:rPr>
              <w:t xml:space="preserve">National Data protection laws in </w:t>
            </w:r>
            <w:r w:rsidR="00A62F89" w:rsidRPr="002D460D">
              <w:rPr>
                <w:rFonts w:ascii="Calisto MT" w:hAnsi="Calisto MT" w:cstheme="minorHAnsi"/>
                <w:sz w:val="24"/>
                <w:szCs w:val="24"/>
              </w:rPr>
              <w:t>aligning with GDPR principles, AfCFTA protocol on Digital Trade.</w:t>
            </w:r>
          </w:p>
        </w:tc>
      </w:tr>
      <w:tr w:rsidR="00D60784" w:rsidRPr="002D460D" w:rsidTr="00AF6521">
        <w:tc>
          <w:tcPr>
            <w:tcW w:w="3116" w:type="dxa"/>
          </w:tcPr>
          <w:p w:rsidR="00D60784" w:rsidRPr="002D460D" w:rsidRDefault="00D60784" w:rsidP="00AF6521">
            <w:pPr>
              <w:rPr>
                <w:rFonts w:ascii="Calisto MT" w:hAnsi="Calisto MT" w:cstheme="minorHAnsi"/>
                <w:sz w:val="24"/>
                <w:szCs w:val="24"/>
              </w:rPr>
            </w:pPr>
            <w:r w:rsidRPr="002D460D">
              <w:rPr>
                <w:rFonts w:ascii="Calisto MT" w:hAnsi="Calisto MT" w:cstheme="minorHAnsi"/>
                <w:sz w:val="24"/>
                <w:szCs w:val="24"/>
              </w:rPr>
              <w:t>Product Safety and Quality</w:t>
            </w:r>
          </w:p>
        </w:tc>
        <w:tc>
          <w:tcPr>
            <w:tcW w:w="3117" w:type="dxa"/>
          </w:tcPr>
          <w:p w:rsidR="00D60784" w:rsidRPr="002D460D" w:rsidRDefault="00D60784" w:rsidP="00AF6521">
            <w:pPr>
              <w:rPr>
                <w:rFonts w:ascii="Calisto MT" w:hAnsi="Calisto MT" w:cstheme="minorHAnsi"/>
                <w:sz w:val="24"/>
                <w:szCs w:val="24"/>
              </w:rPr>
            </w:pPr>
            <w:r w:rsidRPr="002D460D">
              <w:rPr>
                <w:rFonts w:ascii="Calisto MT" w:hAnsi="Calisto MT" w:cstheme="minorHAnsi"/>
                <w:sz w:val="24"/>
                <w:szCs w:val="24"/>
              </w:rPr>
              <w:t>Ensures products meet local and international safety standards.</w:t>
            </w:r>
          </w:p>
        </w:tc>
        <w:tc>
          <w:tcPr>
            <w:tcW w:w="3117" w:type="dxa"/>
          </w:tcPr>
          <w:p w:rsidR="00D60784" w:rsidRPr="002D460D" w:rsidRDefault="00D60784" w:rsidP="00AF6521">
            <w:pPr>
              <w:rPr>
                <w:rFonts w:ascii="Calisto MT" w:hAnsi="Calisto MT" w:cstheme="minorHAnsi"/>
                <w:sz w:val="24"/>
                <w:szCs w:val="24"/>
              </w:rPr>
            </w:pPr>
            <w:r w:rsidRPr="002D460D">
              <w:rPr>
                <w:rFonts w:ascii="Calisto MT" w:hAnsi="Calisto MT" w:cstheme="minorHAnsi"/>
                <w:sz w:val="24"/>
                <w:szCs w:val="24"/>
              </w:rPr>
              <w:t>Standards set by African Organization for Standardiza</w:t>
            </w:r>
            <w:r w:rsidR="00DD43F7">
              <w:rPr>
                <w:rFonts w:ascii="Calisto MT" w:hAnsi="Calisto MT" w:cstheme="minorHAnsi"/>
                <w:sz w:val="24"/>
                <w:szCs w:val="24"/>
              </w:rPr>
              <w:t xml:space="preserve">tion (ARSO), ISO certifications and National Regulatory Bodies </w:t>
            </w:r>
          </w:p>
        </w:tc>
      </w:tr>
    </w:tbl>
    <w:p w:rsidR="00A62F89" w:rsidRPr="002D460D" w:rsidRDefault="00A62F89" w:rsidP="00D60784">
      <w:pPr>
        <w:rPr>
          <w:rFonts w:ascii="Calisto MT" w:eastAsia="Times New Roman" w:hAnsi="Calisto MT" w:cstheme="minorHAnsi"/>
          <w:color w:val="000000"/>
          <w:sz w:val="24"/>
          <w:szCs w:val="24"/>
        </w:rPr>
      </w:pPr>
    </w:p>
    <w:p w:rsidR="00A62F89" w:rsidRPr="002D460D" w:rsidRDefault="00A62F89" w:rsidP="00D60784">
      <w:pPr>
        <w:rPr>
          <w:rFonts w:ascii="Calisto MT" w:eastAsia="Times New Roman" w:hAnsi="Calisto MT" w:cstheme="minorHAnsi"/>
          <w:color w:val="000000"/>
          <w:sz w:val="24"/>
          <w:szCs w:val="24"/>
        </w:rPr>
      </w:pPr>
    </w:p>
    <w:p w:rsidR="00D60784" w:rsidRPr="002D460D" w:rsidRDefault="00D60784" w:rsidP="009431E5">
      <w:pPr>
        <w:pStyle w:val="ListParagraph"/>
        <w:numPr>
          <w:ilvl w:val="0"/>
          <w:numId w:val="3"/>
        </w:numPr>
        <w:rPr>
          <w:rFonts w:ascii="Calisto MT" w:eastAsia="Times New Roman" w:hAnsi="Calisto MT" w:cstheme="minorHAnsi"/>
          <w:color w:val="000000"/>
          <w:sz w:val="24"/>
          <w:szCs w:val="24"/>
        </w:rPr>
      </w:pPr>
      <w:r w:rsidRPr="002D460D">
        <w:rPr>
          <w:rFonts w:ascii="Calisto MT" w:eastAsia="Times New Roman" w:hAnsi="Calisto MT" w:cstheme="minorHAnsi"/>
          <w:color w:val="000000"/>
          <w:sz w:val="24"/>
          <w:szCs w:val="24"/>
        </w:rPr>
        <w:t>Strategies for Effective Compliance Management</w:t>
      </w:r>
    </w:p>
    <w:p w:rsidR="00D60784" w:rsidRPr="002D460D" w:rsidRDefault="00D60784" w:rsidP="00AE3AAE">
      <w:pPr>
        <w:jc w:val="both"/>
        <w:rPr>
          <w:rFonts w:ascii="Calisto MT" w:eastAsia="Times New Roman" w:hAnsi="Calisto MT" w:cstheme="minorHAnsi"/>
          <w:color w:val="000000"/>
          <w:sz w:val="24"/>
          <w:szCs w:val="24"/>
        </w:rPr>
      </w:pPr>
      <w:r w:rsidRPr="002D460D">
        <w:rPr>
          <w:rFonts w:ascii="Calisto MT" w:eastAsia="Times New Roman" w:hAnsi="Calisto MT" w:cstheme="minorHAnsi"/>
          <w:color w:val="000000"/>
          <w:sz w:val="24"/>
          <w:szCs w:val="24"/>
        </w:rPr>
        <w:t xml:space="preserve">To manage compliance effectively, businesses can adopt several of these strategies to impact their businesses in Africa. </w:t>
      </w:r>
    </w:p>
    <w:p w:rsidR="00D60784" w:rsidRPr="002D460D" w:rsidRDefault="00D60784" w:rsidP="000F1174">
      <w:pPr>
        <w:pStyle w:val="ListParagraph"/>
        <w:numPr>
          <w:ilvl w:val="0"/>
          <w:numId w:val="5"/>
        </w:numPr>
        <w:rPr>
          <w:rFonts w:ascii="Calisto MT" w:eastAsia="Times New Roman" w:hAnsi="Calisto MT" w:cstheme="minorHAnsi"/>
          <w:color w:val="000000"/>
          <w:sz w:val="24"/>
          <w:szCs w:val="24"/>
        </w:rPr>
      </w:pPr>
      <w:r w:rsidRPr="002D460D">
        <w:rPr>
          <w:rFonts w:ascii="Calisto MT" w:eastAsia="Times New Roman" w:hAnsi="Calisto MT" w:cstheme="minorHAnsi"/>
          <w:color w:val="000000"/>
          <w:sz w:val="24"/>
          <w:szCs w:val="24"/>
        </w:rPr>
        <w:t xml:space="preserve">Conducting Compliance Risk Assessments </w:t>
      </w:r>
    </w:p>
    <w:p w:rsidR="0093068B" w:rsidRPr="002D460D" w:rsidRDefault="00D60784" w:rsidP="00AE3AAE">
      <w:pPr>
        <w:jc w:val="both"/>
        <w:rPr>
          <w:rFonts w:ascii="Calisto MT" w:eastAsia="Times New Roman" w:hAnsi="Calisto MT" w:cstheme="minorHAnsi"/>
          <w:color w:val="000000"/>
          <w:sz w:val="24"/>
          <w:szCs w:val="24"/>
        </w:rPr>
      </w:pPr>
      <w:r w:rsidRPr="002D460D">
        <w:rPr>
          <w:rFonts w:ascii="Calisto MT" w:eastAsia="Times New Roman" w:hAnsi="Calisto MT" w:cstheme="minorHAnsi"/>
          <w:color w:val="000000"/>
          <w:sz w:val="24"/>
          <w:szCs w:val="24"/>
        </w:rPr>
        <w:t>Identifying potential risks is crucial, especially given challenges like fra</w:t>
      </w:r>
      <w:r w:rsidR="00E73D61" w:rsidRPr="002D460D">
        <w:rPr>
          <w:rFonts w:ascii="Calisto MT" w:eastAsia="Times New Roman" w:hAnsi="Calisto MT" w:cstheme="minorHAnsi"/>
          <w:color w:val="000000"/>
          <w:sz w:val="24"/>
          <w:szCs w:val="24"/>
        </w:rPr>
        <w:t>ud and corruption noted in</w:t>
      </w:r>
      <w:r w:rsidR="00FC028F" w:rsidRPr="002D460D">
        <w:rPr>
          <w:rFonts w:ascii="Calisto MT" w:eastAsia="Times New Roman" w:hAnsi="Calisto MT" w:cstheme="minorHAnsi"/>
          <w:color w:val="000000"/>
          <w:sz w:val="24"/>
          <w:szCs w:val="24"/>
        </w:rPr>
        <w:t xml:space="preserve"> African public sector</w:t>
      </w:r>
      <w:r w:rsidRPr="002D460D">
        <w:rPr>
          <w:rFonts w:ascii="Calisto MT" w:eastAsia="Times New Roman" w:hAnsi="Calisto MT" w:cstheme="minorHAnsi"/>
          <w:color w:val="000000"/>
          <w:sz w:val="24"/>
          <w:szCs w:val="24"/>
        </w:rPr>
        <w:t>. This involves mapping the supply chain to pinpoint regulatory, environmental, and labor risks.</w:t>
      </w:r>
    </w:p>
    <w:p w:rsidR="00D60784" w:rsidRPr="002D460D" w:rsidRDefault="00D60784" w:rsidP="000F1174">
      <w:pPr>
        <w:pStyle w:val="ListParagraph"/>
        <w:numPr>
          <w:ilvl w:val="0"/>
          <w:numId w:val="5"/>
        </w:numPr>
        <w:rPr>
          <w:rFonts w:ascii="Calisto MT" w:eastAsia="Times New Roman" w:hAnsi="Calisto MT" w:cstheme="minorHAnsi"/>
          <w:color w:val="000000"/>
          <w:sz w:val="24"/>
          <w:szCs w:val="24"/>
        </w:rPr>
      </w:pPr>
      <w:r w:rsidRPr="002D460D">
        <w:rPr>
          <w:rFonts w:ascii="Calisto MT" w:eastAsia="Times New Roman" w:hAnsi="Calisto MT" w:cstheme="minorHAnsi"/>
          <w:color w:val="000000"/>
          <w:sz w:val="24"/>
          <w:szCs w:val="24"/>
        </w:rPr>
        <w:t>Developing a Robust Compliance Program</w:t>
      </w:r>
    </w:p>
    <w:p w:rsidR="00D60784" w:rsidRPr="002D460D" w:rsidRDefault="00D60784" w:rsidP="00AE3AAE">
      <w:pPr>
        <w:jc w:val="both"/>
        <w:rPr>
          <w:rFonts w:ascii="Calisto MT" w:eastAsia="Times New Roman" w:hAnsi="Calisto MT" w:cstheme="minorHAnsi"/>
          <w:color w:val="000000"/>
          <w:sz w:val="24"/>
          <w:szCs w:val="24"/>
        </w:rPr>
      </w:pPr>
      <w:r w:rsidRPr="002D460D">
        <w:rPr>
          <w:rFonts w:ascii="Calisto MT" w:eastAsia="Times New Roman" w:hAnsi="Calisto MT" w:cstheme="minorHAnsi"/>
          <w:color w:val="000000"/>
          <w:sz w:val="24"/>
          <w:szCs w:val="24"/>
        </w:rPr>
        <w:lastRenderedPageBreak/>
        <w:t>This includes creating policies, procedures, and training programs. For instance, ensuring all stakeholders</w:t>
      </w:r>
      <w:r w:rsidR="00E73D61" w:rsidRPr="002D460D">
        <w:rPr>
          <w:rFonts w:ascii="Calisto MT" w:eastAsia="Times New Roman" w:hAnsi="Calisto MT" w:cstheme="minorHAnsi"/>
          <w:color w:val="000000"/>
          <w:sz w:val="24"/>
          <w:szCs w:val="24"/>
        </w:rPr>
        <w:t>,</w:t>
      </w:r>
      <w:r w:rsidRPr="002D460D">
        <w:rPr>
          <w:rFonts w:ascii="Calisto MT" w:eastAsia="Times New Roman" w:hAnsi="Calisto MT" w:cstheme="minorHAnsi"/>
          <w:color w:val="000000"/>
          <w:sz w:val="24"/>
          <w:szCs w:val="24"/>
        </w:rPr>
        <w:t xml:space="preserve"> understand local labor laws ca</w:t>
      </w:r>
      <w:r w:rsidR="00FC028F" w:rsidRPr="002D460D">
        <w:rPr>
          <w:rFonts w:ascii="Calisto MT" w:eastAsia="Times New Roman" w:hAnsi="Calisto MT" w:cstheme="minorHAnsi"/>
          <w:color w:val="000000"/>
          <w:sz w:val="24"/>
          <w:szCs w:val="24"/>
        </w:rPr>
        <w:t>n mitigate non-compliance risks</w:t>
      </w:r>
      <w:r w:rsidRPr="002D460D">
        <w:rPr>
          <w:rFonts w:ascii="Calisto MT" w:eastAsia="Times New Roman" w:hAnsi="Calisto MT" w:cstheme="minorHAnsi"/>
          <w:color w:val="000000"/>
          <w:sz w:val="24"/>
          <w:szCs w:val="24"/>
        </w:rPr>
        <w:t>.</w:t>
      </w:r>
    </w:p>
    <w:p w:rsidR="00D60784" w:rsidRPr="002D460D" w:rsidRDefault="00D60784" w:rsidP="000F1174">
      <w:pPr>
        <w:pStyle w:val="ListParagraph"/>
        <w:numPr>
          <w:ilvl w:val="0"/>
          <w:numId w:val="5"/>
        </w:numPr>
        <w:rPr>
          <w:rFonts w:ascii="Calisto MT" w:eastAsia="Times New Roman" w:hAnsi="Calisto MT" w:cstheme="minorHAnsi"/>
          <w:color w:val="000000"/>
          <w:sz w:val="24"/>
          <w:szCs w:val="24"/>
        </w:rPr>
      </w:pPr>
      <w:r w:rsidRPr="002D460D">
        <w:rPr>
          <w:rFonts w:ascii="Calisto MT" w:eastAsia="Times New Roman" w:hAnsi="Calisto MT" w:cstheme="minorHAnsi"/>
          <w:color w:val="000000"/>
          <w:sz w:val="24"/>
          <w:szCs w:val="24"/>
        </w:rPr>
        <w:t>Partnering with Local Experts</w:t>
      </w:r>
    </w:p>
    <w:p w:rsidR="001B6F7D" w:rsidRDefault="00D60784" w:rsidP="00AE3AAE">
      <w:pPr>
        <w:jc w:val="both"/>
        <w:rPr>
          <w:rFonts w:ascii="Calisto MT" w:eastAsia="Times New Roman" w:hAnsi="Calisto MT" w:cstheme="minorHAnsi"/>
          <w:color w:val="000000"/>
          <w:sz w:val="24"/>
          <w:szCs w:val="24"/>
        </w:rPr>
      </w:pPr>
      <w:r w:rsidRPr="002D460D">
        <w:rPr>
          <w:rFonts w:ascii="Calisto MT" w:eastAsia="Times New Roman" w:hAnsi="Calisto MT" w:cstheme="minorHAnsi"/>
          <w:color w:val="000000"/>
          <w:sz w:val="24"/>
          <w:szCs w:val="24"/>
        </w:rPr>
        <w:t>Engaging local legal and regulatory experts ensures businesses stay updated on changes</w:t>
      </w:r>
      <w:r w:rsidR="00AE3AAE" w:rsidRPr="002D460D">
        <w:rPr>
          <w:rFonts w:ascii="Calisto MT" w:eastAsia="Times New Roman" w:hAnsi="Calisto MT" w:cstheme="minorHAnsi"/>
          <w:color w:val="000000"/>
          <w:sz w:val="24"/>
          <w:szCs w:val="24"/>
        </w:rPr>
        <w:t xml:space="preserve"> and regulations</w:t>
      </w:r>
      <w:r w:rsidRPr="002D460D">
        <w:rPr>
          <w:rFonts w:ascii="Calisto MT" w:eastAsia="Times New Roman" w:hAnsi="Calisto MT" w:cstheme="minorHAnsi"/>
          <w:color w:val="000000"/>
          <w:sz w:val="24"/>
          <w:szCs w:val="24"/>
        </w:rPr>
        <w:t xml:space="preserve">. </w:t>
      </w:r>
    </w:p>
    <w:p w:rsidR="009431E5" w:rsidRPr="002D460D" w:rsidRDefault="00D60784" w:rsidP="00AE3AAE">
      <w:pPr>
        <w:jc w:val="both"/>
        <w:rPr>
          <w:rFonts w:ascii="Calisto MT" w:eastAsia="Times New Roman" w:hAnsi="Calisto MT" w:cstheme="minorHAnsi"/>
          <w:color w:val="000000"/>
          <w:sz w:val="24"/>
          <w:szCs w:val="24"/>
        </w:rPr>
      </w:pPr>
      <w:r w:rsidRPr="002D460D">
        <w:rPr>
          <w:rFonts w:ascii="Calisto MT" w:eastAsia="Times New Roman" w:hAnsi="Calisto MT" w:cstheme="minorHAnsi"/>
          <w:color w:val="000000"/>
          <w:sz w:val="24"/>
          <w:szCs w:val="24"/>
        </w:rPr>
        <w:t>This is particularly important in</w:t>
      </w:r>
      <w:r w:rsidR="00560F8F" w:rsidRPr="002D460D">
        <w:rPr>
          <w:rFonts w:ascii="Calisto MT" w:eastAsia="Times New Roman" w:hAnsi="Calisto MT" w:cstheme="minorHAnsi"/>
          <w:color w:val="000000"/>
          <w:sz w:val="24"/>
          <w:szCs w:val="24"/>
        </w:rPr>
        <w:t xml:space="preserve"> dynamic environments </w:t>
      </w:r>
      <w:r w:rsidR="00FC028F" w:rsidRPr="002D460D">
        <w:rPr>
          <w:rFonts w:ascii="Calisto MT" w:eastAsia="Times New Roman" w:hAnsi="Calisto MT" w:cstheme="minorHAnsi"/>
          <w:color w:val="000000"/>
          <w:sz w:val="24"/>
          <w:szCs w:val="24"/>
        </w:rPr>
        <w:t>a</w:t>
      </w:r>
      <w:r w:rsidR="00560F8F" w:rsidRPr="002D460D">
        <w:rPr>
          <w:rFonts w:ascii="Calisto MT" w:eastAsia="Times New Roman" w:hAnsi="Calisto MT" w:cstheme="minorHAnsi"/>
          <w:color w:val="000000"/>
          <w:sz w:val="24"/>
          <w:szCs w:val="24"/>
        </w:rPr>
        <w:t>cross Africa’s diverse jurisdictions</w:t>
      </w:r>
      <w:r w:rsidRPr="002D460D">
        <w:rPr>
          <w:rFonts w:ascii="Calisto MT" w:eastAsia="Times New Roman" w:hAnsi="Calisto MT" w:cstheme="minorHAnsi"/>
          <w:color w:val="000000"/>
          <w:sz w:val="24"/>
          <w:szCs w:val="24"/>
        </w:rPr>
        <w:t>, where logistics regulations a</w:t>
      </w:r>
      <w:r w:rsidR="00560F8F" w:rsidRPr="002D460D">
        <w:rPr>
          <w:rFonts w:ascii="Calisto MT" w:eastAsia="Times New Roman" w:hAnsi="Calisto MT" w:cstheme="minorHAnsi"/>
          <w:color w:val="000000"/>
          <w:sz w:val="24"/>
          <w:szCs w:val="24"/>
        </w:rPr>
        <w:t>re evolving Ensuring Compliance.</w:t>
      </w:r>
    </w:p>
    <w:p w:rsidR="00D60784" w:rsidRPr="002D460D" w:rsidRDefault="00D60784" w:rsidP="000F1174">
      <w:pPr>
        <w:pStyle w:val="ListParagraph"/>
        <w:numPr>
          <w:ilvl w:val="0"/>
          <w:numId w:val="5"/>
        </w:numPr>
        <w:rPr>
          <w:rFonts w:ascii="Calisto MT" w:eastAsia="Times New Roman" w:hAnsi="Calisto MT" w:cstheme="minorHAnsi"/>
          <w:color w:val="000000"/>
          <w:sz w:val="24"/>
          <w:szCs w:val="24"/>
        </w:rPr>
      </w:pPr>
      <w:r w:rsidRPr="002D460D">
        <w:rPr>
          <w:rFonts w:ascii="Calisto MT" w:eastAsia="Times New Roman" w:hAnsi="Calisto MT" w:cstheme="minorHAnsi"/>
          <w:color w:val="000000"/>
          <w:sz w:val="24"/>
          <w:szCs w:val="24"/>
        </w:rPr>
        <w:t>Implementing Supply Chain Visibility</w:t>
      </w:r>
    </w:p>
    <w:p w:rsidR="00A83D88" w:rsidRDefault="00D60784" w:rsidP="00AE3AAE">
      <w:pPr>
        <w:jc w:val="both"/>
        <w:rPr>
          <w:rFonts w:ascii="Calisto MT" w:eastAsia="Times New Roman" w:hAnsi="Calisto MT" w:cstheme="minorHAnsi"/>
          <w:color w:val="000000"/>
          <w:sz w:val="24"/>
          <w:szCs w:val="24"/>
        </w:rPr>
      </w:pPr>
      <w:r w:rsidRPr="002D460D">
        <w:rPr>
          <w:rFonts w:ascii="Calisto MT" w:eastAsia="Times New Roman" w:hAnsi="Calisto MT" w:cstheme="minorHAnsi"/>
          <w:color w:val="000000"/>
          <w:sz w:val="24"/>
          <w:szCs w:val="24"/>
        </w:rPr>
        <w:t xml:space="preserve">Technology, such as </w:t>
      </w:r>
      <w:r w:rsidR="00AE3AAE" w:rsidRPr="002D460D">
        <w:rPr>
          <w:rFonts w:ascii="Calisto MT" w:eastAsia="Times New Roman" w:hAnsi="Calisto MT" w:cstheme="minorHAnsi"/>
          <w:color w:val="000000"/>
          <w:sz w:val="24"/>
          <w:szCs w:val="24"/>
        </w:rPr>
        <w:t>block chain</w:t>
      </w:r>
      <w:r w:rsidRPr="002D460D">
        <w:rPr>
          <w:rFonts w:ascii="Calisto MT" w:eastAsia="Times New Roman" w:hAnsi="Calisto MT" w:cstheme="minorHAnsi"/>
          <w:color w:val="000000"/>
          <w:sz w:val="24"/>
          <w:szCs w:val="24"/>
        </w:rPr>
        <w:t xml:space="preserve">, has been successfully used in African supply chains, like the </w:t>
      </w:r>
      <w:proofErr w:type="spellStart"/>
      <w:r w:rsidR="00AE3AAE" w:rsidRPr="002D460D">
        <w:rPr>
          <w:rFonts w:ascii="Calisto MT" w:eastAsia="Times New Roman" w:hAnsi="Calisto MT" w:cstheme="minorHAnsi"/>
          <w:color w:val="000000"/>
          <w:sz w:val="24"/>
          <w:szCs w:val="24"/>
        </w:rPr>
        <w:t>Cocoblock</w:t>
      </w:r>
      <w:proofErr w:type="spellEnd"/>
      <w:r w:rsidRPr="002D460D">
        <w:rPr>
          <w:rFonts w:ascii="Calisto MT" w:eastAsia="Times New Roman" w:hAnsi="Calisto MT" w:cstheme="minorHAnsi"/>
          <w:color w:val="000000"/>
          <w:sz w:val="24"/>
          <w:szCs w:val="24"/>
        </w:rPr>
        <w:t xml:space="preserve"> project in Ivory Coast for cocoa traceability Out of Africa.</w:t>
      </w:r>
      <w:r w:rsidR="00F141CE" w:rsidRPr="002D460D">
        <w:rPr>
          <w:rFonts w:ascii="Calisto MT" w:eastAsia="Times New Roman" w:hAnsi="Calisto MT" w:cstheme="minorHAnsi"/>
          <w:color w:val="000000"/>
          <w:sz w:val="24"/>
          <w:szCs w:val="24"/>
        </w:rPr>
        <w:t xml:space="preserve"> </w:t>
      </w:r>
    </w:p>
    <w:p w:rsidR="00A83D88" w:rsidRDefault="00F141CE" w:rsidP="00AE3AAE">
      <w:pPr>
        <w:jc w:val="both"/>
        <w:rPr>
          <w:rFonts w:ascii="Calisto MT" w:eastAsia="Times New Roman" w:hAnsi="Calisto MT" w:cstheme="minorHAnsi"/>
          <w:color w:val="000000" w:themeColor="text1"/>
          <w:sz w:val="24"/>
          <w:szCs w:val="24"/>
        </w:rPr>
      </w:pPr>
      <w:r w:rsidRPr="002D460D">
        <w:rPr>
          <w:rFonts w:ascii="Calisto MT" w:eastAsia="Times New Roman" w:hAnsi="Calisto MT" w:cstheme="minorHAnsi"/>
          <w:color w:val="000000"/>
          <w:sz w:val="24"/>
          <w:szCs w:val="24"/>
        </w:rPr>
        <w:t xml:space="preserve">Leveraging </w:t>
      </w:r>
      <w:proofErr w:type="spellStart"/>
      <w:r w:rsidRPr="002D460D">
        <w:rPr>
          <w:rFonts w:ascii="Calisto MT" w:eastAsia="Times New Roman" w:hAnsi="Calisto MT" w:cstheme="minorHAnsi"/>
          <w:color w:val="000000"/>
          <w:sz w:val="24"/>
          <w:szCs w:val="24"/>
        </w:rPr>
        <w:t>blockchain</w:t>
      </w:r>
      <w:proofErr w:type="spellEnd"/>
      <w:r w:rsidRPr="002D460D">
        <w:rPr>
          <w:rFonts w:ascii="Calisto MT" w:eastAsia="Times New Roman" w:hAnsi="Calisto MT" w:cstheme="minorHAnsi"/>
          <w:color w:val="000000"/>
          <w:sz w:val="24"/>
          <w:szCs w:val="24"/>
        </w:rPr>
        <w:t xml:space="preserve"> technology in this project aimed at limiting </w:t>
      </w:r>
      <w:r w:rsidRPr="002D460D">
        <w:rPr>
          <w:rFonts w:ascii="Calisto MT" w:hAnsi="Calisto MT" w:cs="Arial"/>
          <w:color w:val="000000" w:themeColor="text1"/>
          <w:spacing w:val="2"/>
          <w:sz w:val="24"/>
          <w:szCs w:val="24"/>
          <w:shd w:val="clear" w:color="auto" w:fill="FFFFFF"/>
        </w:rPr>
        <w:t>fraud, reduce transaction costs, and increase profit margins for sustainably produced cocoa</w:t>
      </w:r>
      <w:r w:rsidRPr="002D460D">
        <w:rPr>
          <w:rFonts w:ascii="Calisto MT" w:eastAsia="Times New Roman" w:hAnsi="Calisto MT" w:cstheme="minorHAnsi"/>
          <w:color w:val="000000" w:themeColor="text1"/>
          <w:sz w:val="24"/>
          <w:szCs w:val="24"/>
        </w:rPr>
        <w:t xml:space="preserve">. </w:t>
      </w:r>
    </w:p>
    <w:p w:rsidR="00D60784" w:rsidRDefault="00D60784" w:rsidP="00AE3AAE">
      <w:pPr>
        <w:jc w:val="both"/>
        <w:rPr>
          <w:rFonts w:ascii="Calisto MT" w:eastAsia="Times New Roman" w:hAnsi="Calisto MT" w:cstheme="minorHAnsi"/>
          <w:color w:val="000000"/>
          <w:sz w:val="24"/>
          <w:szCs w:val="24"/>
        </w:rPr>
      </w:pPr>
      <w:r w:rsidRPr="002D460D">
        <w:rPr>
          <w:rFonts w:ascii="Calisto MT" w:eastAsia="Times New Roman" w:hAnsi="Calisto MT" w:cstheme="minorHAnsi"/>
          <w:color w:val="000000"/>
          <w:sz w:val="24"/>
          <w:szCs w:val="24"/>
        </w:rPr>
        <w:t>Automation, AI, and machine learning can enhance visibility and compliance, as suggested by UNCTAD Economic Development in Africa Report 2023.</w:t>
      </w:r>
    </w:p>
    <w:p w:rsidR="002D460D" w:rsidRPr="002D460D" w:rsidRDefault="002D460D" w:rsidP="00AE3AAE">
      <w:pPr>
        <w:jc w:val="both"/>
        <w:rPr>
          <w:rFonts w:ascii="Calisto MT" w:eastAsia="Times New Roman" w:hAnsi="Calisto MT" w:cstheme="minorHAnsi"/>
          <w:color w:val="000000"/>
          <w:sz w:val="24"/>
          <w:szCs w:val="24"/>
        </w:rPr>
      </w:pPr>
    </w:p>
    <w:p w:rsidR="00D60784" w:rsidRPr="002D460D" w:rsidRDefault="00D60784" w:rsidP="000F1174">
      <w:pPr>
        <w:pStyle w:val="ListParagraph"/>
        <w:numPr>
          <w:ilvl w:val="0"/>
          <w:numId w:val="5"/>
        </w:numPr>
        <w:rPr>
          <w:rFonts w:ascii="Calisto MT" w:eastAsia="Times New Roman" w:hAnsi="Calisto MT" w:cstheme="minorHAnsi"/>
          <w:color w:val="000000"/>
          <w:sz w:val="24"/>
          <w:szCs w:val="24"/>
        </w:rPr>
      </w:pPr>
      <w:r w:rsidRPr="002D460D">
        <w:rPr>
          <w:rFonts w:ascii="Calisto MT" w:eastAsia="Times New Roman" w:hAnsi="Calisto MT" w:cstheme="minorHAnsi"/>
          <w:color w:val="000000"/>
          <w:sz w:val="24"/>
          <w:szCs w:val="24"/>
        </w:rPr>
        <w:t>Fostering Supplier Collaboration</w:t>
      </w:r>
    </w:p>
    <w:p w:rsidR="00D60784" w:rsidRPr="002D460D" w:rsidRDefault="00D60784" w:rsidP="00AE3AAE">
      <w:pPr>
        <w:jc w:val="both"/>
        <w:rPr>
          <w:rFonts w:ascii="Calisto MT" w:eastAsia="Times New Roman" w:hAnsi="Calisto MT" w:cstheme="minorHAnsi"/>
          <w:color w:val="000000"/>
          <w:sz w:val="24"/>
          <w:szCs w:val="24"/>
        </w:rPr>
      </w:pPr>
      <w:r w:rsidRPr="002D460D">
        <w:rPr>
          <w:rFonts w:ascii="Calisto MT" w:eastAsia="Times New Roman" w:hAnsi="Calisto MT" w:cstheme="minorHAnsi"/>
          <w:color w:val="000000"/>
          <w:sz w:val="24"/>
          <w:szCs w:val="24"/>
        </w:rPr>
        <w:t>Building strong relationships ensures suppliers adhere to standards. Partnerships, as seen with Avon's door-to-doo</w:t>
      </w:r>
      <w:r w:rsidR="00C97D1D" w:rsidRPr="002D460D">
        <w:rPr>
          <w:rFonts w:ascii="Calisto MT" w:eastAsia="Times New Roman" w:hAnsi="Calisto MT" w:cstheme="minorHAnsi"/>
          <w:color w:val="000000"/>
          <w:sz w:val="24"/>
          <w:szCs w:val="24"/>
        </w:rPr>
        <w:t>r sales strategy across Africa w</w:t>
      </w:r>
      <w:r w:rsidRPr="002D460D">
        <w:rPr>
          <w:rFonts w:ascii="Calisto MT" w:eastAsia="Times New Roman" w:hAnsi="Calisto MT" w:cstheme="minorHAnsi"/>
          <w:color w:val="000000"/>
          <w:sz w:val="24"/>
          <w:szCs w:val="24"/>
        </w:rPr>
        <w:t>inning supply chain strategies for African markets, can share costs and enhance compliance.</w:t>
      </w:r>
    </w:p>
    <w:p w:rsidR="00D60784" w:rsidRPr="002D460D" w:rsidRDefault="00D60784" w:rsidP="000F1174">
      <w:pPr>
        <w:pStyle w:val="ListParagraph"/>
        <w:numPr>
          <w:ilvl w:val="0"/>
          <w:numId w:val="5"/>
        </w:numPr>
        <w:rPr>
          <w:rFonts w:ascii="Calisto MT" w:eastAsia="Times New Roman" w:hAnsi="Calisto MT" w:cstheme="minorHAnsi"/>
          <w:color w:val="000000"/>
          <w:sz w:val="24"/>
          <w:szCs w:val="24"/>
        </w:rPr>
      </w:pPr>
      <w:r w:rsidRPr="002D460D">
        <w:rPr>
          <w:rFonts w:ascii="Calisto MT" w:eastAsia="Times New Roman" w:hAnsi="Calisto MT" w:cstheme="minorHAnsi"/>
          <w:color w:val="000000"/>
          <w:sz w:val="24"/>
          <w:szCs w:val="24"/>
        </w:rPr>
        <w:t>Staying Updated on Regional Initiatives</w:t>
      </w:r>
      <w:r w:rsidR="00F91C2B" w:rsidRPr="002D460D">
        <w:rPr>
          <w:rFonts w:ascii="Calisto MT" w:eastAsia="Times New Roman" w:hAnsi="Calisto MT" w:cstheme="minorHAnsi"/>
          <w:color w:val="000000"/>
          <w:sz w:val="24"/>
          <w:szCs w:val="24"/>
        </w:rPr>
        <w:t>.</w:t>
      </w:r>
    </w:p>
    <w:p w:rsidR="00A83D88" w:rsidRDefault="00D60784" w:rsidP="00AE3AAE">
      <w:pPr>
        <w:jc w:val="both"/>
        <w:rPr>
          <w:rFonts w:ascii="Calisto MT" w:eastAsia="Times New Roman" w:hAnsi="Calisto MT" w:cstheme="minorHAnsi"/>
          <w:color w:val="000000"/>
          <w:sz w:val="24"/>
          <w:szCs w:val="24"/>
        </w:rPr>
      </w:pPr>
      <w:r w:rsidRPr="002D460D">
        <w:rPr>
          <w:rFonts w:ascii="Calisto MT" w:eastAsia="Times New Roman" w:hAnsi="Calisto MT" w:cstheme="minorHAnsi"/>
          <w:color w:val="000000"/>
          <w:sz w:val="24"/>
          <w:szCs w:val="24"/>
        </w:rPr>
        <w:t>The AfCFTA, launched in 2021, aims to boost intra-African trade, offering opportunities</w:t>
      </w:r>
      <w:r w:rsidR="00AE3AAE" w:rsidRPr="002D460D">
        <w:rPr>
          <w:rFonts w:ascii="Calisto MT" w:eastAsia="Times New Roman" w:hAnsi="Calisto MT" w:cstheme="minorHAnsi"/>
          <w:color w:val="000000"/>
          <w:sz w:val="24"/>
          <w:szCs w:val="24"/>
        </w:rPr>
        <w:t xml:space="preserve"> for supply chain optimization, t</w:t>
      </w:r>
      <w:r w:rsidRPr="002D460D">
        <w:rPr>
          <w:rFonts w:ascii="Calisto MT" w:eastAsia="Times New Roman" w:hAnsi="Calisto MT" w:cstheme="minorHAnsi"/>
          <w:color w:val="000000"/>
          <w:sz w:val="24"/>
          <w:szCs w:val="24"/>
        </w:rPr>
        <w:t xml:space="preserve">he long road towards supply chain trade in Africa. </w:t>
      </w:r>
    </w:p>
    <w:p w:rsidR="00D60784" w:rsidRPr="002D460D" w:rsidRDefault="00D60784" w:rsidP="00AE3AAE">
      <w:pPr>
        <w:jc w:val="both"/>
        <w:rPr>
          <w:rFonts w:ascii="Calisto MT" w:eastAsia="Times New Roman" w:hAnsi="Calisto MT" w:cstheme="minorHAnsi"/>
          <w:color w:val="000000"/>
          <w:sz w:val="24"/>
          <w:szCs w:val="24"/>
        </w:rPr>
      </w:pPr>
      <w:r w:rsidRPr="002D460D">
        <w:rPr>
          <w:rFonts w:ascii="Calisto MT" w:eastAsia="Times New Roman" w:hAnsi="Calisto MT" w:cstheme="minorHAnsi"/>
          <w:color w:val="000000"/>
          <w:sz w:val="24"/>
          <w:szCs w:val="24"/>
        </w:rPr>
        <w:t>Businesses should leverage such initiatives for compliance alignment.</w:t>
      </w:r>
    </w:p>
    <w:p w:rsidR="00D60784" w:rsidRPr="002D460D" w:rsidRDefault="00D60784" w:rsidP="000F1174">
      <w:pPr>
        <w:pStyle w:val="ListParagraph"/>
        <w:numPr>
          <w:ilvl w:val="0"/>
          <w:numId w:val="5"/>
        </w:numPr>
        <w:rPr>
          <w:rFonts w:ascii="Calisto MT" w:eastAsia="Times New Roman" w:hAnsi="Calisto MT" w:cstheme="minorHAnsi"/>
          <w:color w:val="000000"/>
          <w:sz w:val="24"/>
          <w:szCs w:val="24"/>
        </w:rPr>
      </w:pPr>
      <w:r w:rsidRPr="002D460D">
        <w:rPr>
          <w:rFonts w:ascii="Calisto MT" w:eastAsia="Times New Roman" w:hAnsi="Calisto MT" w:cstheme="minorHAnsi"/>
          <w:color w:val="000000"/>
          <w:sz w:val="24"/>
          <w:szCs w:val="24"/>
        </w:rPr>
        <w:t>Preparing for Audits and Inspections</w:t>
      </w:r>
      <w:r w:rsidR="00F91C2B" w:rsidRPr="002D460D">
        <w:rPr>
          <w:rFonts w:ascii="Calisto MT" w:eastAsia="Times New Roman" w:hAnsi="Calisto MT" w:cstheme="minorHAnsi"/>
          <w:color w:val="000000"/>
          <w:sz w:val="24"/>
          <w:szCs w:val="24"/>
        </w:rPr>
        <w:t>.</w:t>
      </w:r>
    </w:p>
    <w:p w:rsidR="00C317D5" w:rsidRPr="002D460D" w:rsidRDefault="00D60784" w:rsidP="009431E5">
      <w:pPr>
        <w:jc w:val="both"/>
        <w:rPr>
          <w:rFonts w:ascii="Calisto MT" w:eastAsia="Times New Roman" w:hAnsi="Calisto MT" w:cstheme="minorHAnsi"/>
          <w:color w:val="000000"/>
          <w:sz w:val="24"/>
          <w:szCs w:val="24"/>
        </w:rPr>
      </w:pPr>
      <w:r w:rsidRPr="002D460D">
        <w:rPr>
          <w:rFonts w:ascii="Calisto MT" w:eastAsia="Times New Roman" w:hAnsi="Calisto MT" w:cstheme="minorHAnsi"/>
          <w:color w:val="000000"/>
          <w:sz w:val="24"/>
          <w:szCs w:val="24"/>
        </w:rPr>
        <w:t xml:space="preserve">Maintaining documentation for regulatory inspections is vital, given the emphasis on compliance in public sector reports Barriers to effective supply </w:t>
      </w:r>
      <w:r w:rsidR="00CD0352" w:rsidRPr="002D460D">
        <w:rPr>
          <w:rFonts w:ascii="Calisto MT" w:eastAsia="Times New Roman" w:hAnsi="Calisto MT" w:cstheme="minorHAnsi"/>
          <w:color w:val="000000"/>
          <w:sz w:val="24"/>
          <w:szCs w:val="24"/>
        </w:rPr>
        <w:t>chain management.</w:t>
      </w:r>
    </w:p>
    <w:p w:rsidR="00C317D5" w:rsidRPr="002D460D" w:rsidRDefault="00C317D5" w:rsidP="00C317D5">
      <w:pPr>
        <w:pStyle w:val="ListParagraph"/>
        <w:ind w:left="1080"/>
        <w:rPr>
          <w:rFonts w:ascii="Calisto MT" w:hAnsi="Calisto MT" w:cstheme="minorHAnsi"/>
          <w:sz w:val="24"/>
          <w:szCs w:val="24"/>
        </w:rPr>
      </w:pPr>
    </w:p>
    <w:p w:rsidR="00C317D5" w:rsidRPr="002D460D" w:rsidRDefault="00C317D5" w:rsidP="000F1174">
      <w:pPr>
        <w:pStyle w:val="ListParagraph"/>
        <w:numPr>
          <w:ilvl w:val="0"/>
          <w:numId w:val="3"/>
        </w:numPr>
        <w:rPr>
          <w:rFonts w:ascii="Calisto MT" w:hAnsi="Calisto MT" w:cstheme="minorHAnsi"/>
          <w:sz w:val="24"/>
          <w:szCs w:val="24"/>
        </w:rPr>
      </w:pPr>
      <w:r w:rsidRPr="002D460D">
        <w:rPr>
          <w:rFonts w:ascii="Calisto MT" w:hAnsi="Calisto MT" w:cstheme="minorHAnsi"/>
          <w:sz w:val="24"/>
          <w:szCs w:val="24"/>
        </w:rPr>
        <w:t>The Importance of Supply Chain Compliance in Africa.</w:t>
      </w:r>
    </w:p>
    <w:p w:rsidR="00F91C2B" w:rsidRPr="002D460D" w:rsidRDefault="00B36938" w:rsidP="00F91C2B">
      <w:pPr>
        <w:jc w:val="both"/>
        <w:rPr>
          <w:rFonts w:ascii="Calisto MT" w:hAnsi="Calisto MT" w:cstheme="minorHAnsi"/>
          <w:sz w:val="24"/>
          <w:szCs w:val="24"/>
        </w:rPr>
      </w:pPr>
      <w:r w:rsidRPr="002D460D">
        <w:rPr>
          <w:rFonts w:ascii="Calisto MT" w:hAnsi="Calisto MT" w:cstheme="minorHAnsi"/>
          <w:sz w:val="24"/>
          <w:szCs w:val="24"/>
        </w:rPr>
        <w:t xml:space="preserve">Supply chain compliance ensures that businesses follow all relevant laws and regulations, which is vital in Africa due to its diverse regulatory landscape. </w:t>
      </w:r>
    </w:p>
    <w:p w:rsidR="00B36938" w:rsidRPr="002D460D" w:rsidRDefault="00B36938" w:rsidP="00F91C2B">
      <w:pPr>
        <w:jc w:val="both"/>
        <w:rPr>
          <w:rFonts w:ascii="Calisto MT" w:hAnsi="Calisto MT" w:cstheme="minorHAnsi"/>
          <w:sz w:val="24"/>
          <w:szCs w:val="24"/>
        </w:rPr>
      </w:pPr>
      <w:r w:rsidRPr="002D460D">
        <w:rPr>
          <w:rFonts w:ascii="Calisto MT" w:hAnsi="Calisto MT" w:cstheme="minorHAnsi"/>
          <w:sz w:val="24"/>
          <w:szCs w:val="24"/>
        </w:rPr>
        <w:t>This helps avoid legal issues like fines or shutdowns, making operations smoother and more predictable.</w:t>
      </w:r>
    </w:p>
    <w:p w:rsidR="0093068B" w:rsidRDefault="0093068B" w:rsidP="00F91C2B">
      <w:pPr>
        <w:jc w:val="both"/>
        <w:rPr>
          <w:rFonts w:ascii="Calisto MT" w:hAnsi="Calisto MT" w:cstheme="minorHAnsi"/>
          <w:sz w:val="24"/>
          <w:szCs w:val="24"/>
        </w:rPr>
      </w:pPr>
    </w:p>
    <w:p w:rsidR="00A83D88" w:rsidRDefault="00A83D88" w:rsidP="00F91C2B">
      <w:pPr>
        <w:jc w:val="both"/>
        <w:rPr>
          <w:rFonts w:ascii="Calisto MT" w:hAnsi="Calisto MT" w:cstheme="minorHAnsi"/>
          <w:sz w:val="24"/>
          <w:szCs w:val="24"/>
        </w:rPr>
      </w:pPr>
    </w:p>
    <w:p w:rsidR="00A83D88" w:rsidRPr="002D460D" w:rsidRDefault="00A83D88" w:rsidP="00F91C2B">
      <w:pPr>
        <w:jc w:val="both"/>
        <w:rPr>
          <w:rFonts w:ascii="Calisto MT" w:hAnsi="Calisto MT" w:cstheme="minorHAnsi"/>
          <w:sz w:val="24"/>
          <w:szCs w:val="24"/>
        </w:rPr>
      </w:pPr>
    </w:p>
    <w:p w:rsidR="00B36938" w:rsidRPr="002D460D" w:rsidRDefault="00B36938" w:rsidP="00C97D1D">
      <w:pPr>
        <w:pStyle w:val="ListParagraph"/>
        <w:numPr>
          <w:ilvl w:val="0"/>
          <w:numId w:val="9"/>
        </w:numPr>
        <w:rPr>
          <w:rFonts w:ascii="Calisto MT" w:hAnsi="Calisto MT" w:cstheme="minorHAnsi"/>
          <w:sz w:val="24"/>
          <w:szCs w:val="24"/>
        </w:rPr>
      </w:pPr>
      <w:r w:rsidRPr="002D460D">
        <w:rPr>
          <w:rFonts w:ascii="Calisto MT" w:hAnsi="Calisto MT" w:cstheme="minorHAnsi"/>
          <w:sz w:val="24"/>
          <w:szCs w:val="24"/>
        </w:rPr>
        <w:t>Benefits for Businesses</w:t>
      </w:r>
    </w:p>
    <w:p w:rsidR="00F91C2B" w:rsidRPr="002D460D" w:rsidRDefault="00B36938" w:rsidP="00F91C2B">
      <w:pPr>
        <w:jc w:val="both"/>
        <w:rPr>
          <w:rFonts w:ascii="Calisto MT" w:hAnsi="Calisto MT" w:cstheme="minorHAnsi"/>
          <w:sz w:val="24"/>
          <w:szCs w:val="24"/>
        </w:rPr>
      </w:pPr>
      <w:r w:rsidRPr="002D460D">
        <w:rPr>
          <w:rFonts w:ascii="Calisto MT" w:hAnsi="Calisto MT" w:cstheme="minorHAnsi"/>
          <w:sz w:val="24"/>
          <w:szCs w:val="24"/>
        </w:rPr>
        <w:t xml:space="preserve">Compliance creates access to new markets, both within Africa and globally, by meeting standards required for trade. </w:t>
      </w:r>
    </w:p>
    <w:p w:rsidR="00B36938" w:rsidRPr="002D460D" w:rsidRDefault="00B36938" w:rsidP="00F91C2B">
      <w:pPr>
        <w:jc w:val="both"/>
        <w:rPr>
          <w:rFonts w:ascii="Calisto MT" w:hAnsi="Calisto MT" w:cstheme="minorHAnsi"/>
          <w:sz w:val="24"/>
          <w:szCs w:val="24"/>
        </w:rPr>
      </w:pPr>
      <w:r w:rsidRPr="002D460D">
        <w:rPr>
          <w:rFonts w:ascii="Calisto MT" w:hAnsi="Calisto MT" w:cstheme="minorHAnsi"/>
          <w:sz w:val="24"/>
          <w:szCs w:val="24"/>
        </w:rPr>
        <w:t>It also builds trust with customers and partners, enhancing a company’s reputation, which is crucial in competitive markets.</w:t>
      </w:r>
    </w:p>
    <w:p w:rsidR="00B36938" w:rsidRPr="002D460D" w:rsidRDefault="00B36938" w:rsidP="00C97D1D">
      <w:pPr>
        <w:pStyle w:val="ListParagraph"/>
        <w:numPr>
          <w:ilvl w:val="0"/>
          <w:numId w:val="9"/>
        </w:numPr>
        <w:rPr>
          <w:rFonts w:ascii="Calisto MT" w:hAnsi="Calisto MT" w:cstheme="minorHAnsi"/>
          <w:sz w:val="24"/>
          <w:szCs w:val="24"/>
        </w:rPr>
      </w:pPr>
      <w:r w:rsidRPr="002D460D">
        <w:rPr>
          <w:rFonts w:ascii="Calisto MT" w:hAnsi="Calisto MT" w:cstheme="minorHAnsi"/>
          <w:sz w:val="24"/>
          <w:szCs w:val="24"/>
        </w:rPr>
        <w:t>Ethical and Sustainable Practices</w:t>
      </w:r>
    </w:p>
    <w:p w:rsidR="00BC0374" w:rsidRPr="002D460D" w:rsidRDefault="00B36938" w:rsidP="00BC0374">
      <w:pPr>
        <w:jc w:val="both"/>
        <w:rPr>
          <w:rFonts w:ascii="Calisto MT" w:hAnsi="Calisto MT" w:cstheme="minorHAnsi"/>
          <w:sz w:val="24"/>
          <w:szCs w:val="24"/>
        </w:rPr>
      </w:pPr>
      <w:r w:rsidRPr="002D460D">
        <w:rPr>
          <w:rFonts w:ascii="Calisto MT" w:hAnsi="Calisto MT" w:cstheme="minorHAnsi"/>
          <w:sz w:val="24"/>
          <w:szCs w:val="24"/>
        </w:rPr>
        <w:t>Adhering to labor, environmental, consumer and data protection laws ensures ethical operations, which is increasingly important for consumers and stakeholders across the continent.</w:t>
      </w:r>
    </w:p>
    <w:p w:rsidR="00CD0352" w:rsidRPr="002D460D" w:rsidRDefault="00CD0352" w:rsidP="00BC0374">
      <w:pPr>
        <w:jc w:val="both"/>
        <w:rPr>
          <w:rFonts w:ascii="Calisto MT" w:hAnsi="Calisto MT" w:cstheme="minorHAnsi"/>
          <w:sz w:val="24"/>
          <w:szCs w:val="24"/>
        </w:rPr>
      </w:pPr>
    </w:p>
    <w:p w:rsidR="00CD0352" w:rsidRPr="002D460D" w:rsidRDefault="00CD0352" w:rsidP="00CD0352">
      <w:pPr>
        <w:pStyle w:val="ListParagraph"/>
        <w:numPr>
          <w:ilvl w:val="0"/>
          <w:numId w:val="3"/>
        </w:numPr>
        <w:rPr>
          <w:rFonts w:ascii="Calisto MT" w:hAnsi="Calisto MT" w:cstheme="minorHAnsi"/>
          <w:sz w:val="24"/>
          <w:szCs w:val="24"/>
        </w:rPr>
      </w:pPr>
      <w:r w:rsidRPr="002D460D">
        <w:rPr>
          <w:rFonts w:ascii="Calisto MT" w:eastAsia="Times New Roman" w:hAnsi="Calisto MT" w:cstheme="minorHAnsi"/>
          <w:color w:val="000000"/>
          <w:sz w:val="24"/>
          <w:szCs w:val="24"/>
        </w:rPr>
        <w:t>Challenges and Opportunities.</w:t>
      </w:r>
    </w:p>
    <w:p w:rsidR="00CD0352" w:rsidRPr="002D460D" w:rsidRDefault="00CD0352" w:rsidP="00CD0352">
      <w:pPr>
        <w:jc w:val="both"/>
        <w:rPr>
          <w:rFonts w:ascii="Calisto MT" w:eastAsia="Times New Roman" w:hAnsi="Calisto MT" w:cstheme="minorHAnsi"/>
          <w:color w:val="000000"/>
          <w:sz w:val="24"/>
          <w:szCs w:val="24"/>
        </w:rPr>
      </w:pPr>
      <w:r w:rsidRPr="002D460D">
        <w:rPr>
          <w:rFonts w:ascii="Calisto MT" w:eastAsia="Times New Roman" w:hAnsi="Calisto MT" w:cstheme="minorHAnsi"/>
          <w:color w:val="000000"/>
          <w:sz w:val="24"/>
          <w:szCs w:val="24"/>
        </w:rPr>
        <w:t>Challenges include non-com</w:t>
      </w:r>
      <w:r w:rsidR="00C97D1D" w:rsidRPr="002D460D">
        <w:rPr>
          <w:rFonts w:ascii="Calisto MT" w:eastAsia="Times New Roman" w:hAnsi="Calisto MT" w:cstheme="minorHAnsi"/>
          <w:color w:val="000000"/>
          <w:sz w:val="24"/>
          <w:szCs w:val="24"/>
        </w:rPr>
        <w:t xml:space="preserve">pliance with policies, </w:t>
      </w:r>
      <w:r w:rsidRPr="002D460D">
        <w:rPr>
          <w:rFonts w:ascii="Calisto MT" w:eastAsia="Times New Roman" w:hAnsi="Calisto MT" w:cstheme="minorHAnsi"/>
          <w:color w:val="000000"/>
          <w:sz w:val="24"/>
          <w:szCs w:val="24"/>
        </w:rPr>
        <w:t>and limited access to business resources like skilled labor and finance, noted in African supply chai</w:t>
      </w:r>
      <w:r w:rsidR="00AA3F4D" w:rsidRPr="002D460D">
        <w:rPr>
          <w:rFonts w:ascii="Calisto MT" w:eastAsia="Times New Roman" w:hAnsi="Calisto MT" w:cstheme="minorHAnsi"/>
          <w:color w:val="000000"/>
          <w:sz w:val="24"/>
          <w:szCs w:val="24"/>
        </w:rPr>
        <w:t xml:space="preserve">n </w:t>
      </w:r>
      <w:r w:rsidR="00AF6521" w:rsidRPr="002D460D">
        <w:rPr>
          <w:rFonts w:ascii="Calisto MT" w:eastAsia="Times New Roman" w:hAnsi="Calisto MT" w:cstheme="minorHAnsi"/>
          <w:color w:val="000000"/>
          <w:sz w:val="24"/>
          <w:szCs w:val="24"/>
        </w:rPr>
        <w:t>analyses:</w:t>
      </w:r>
      <w:r w:rsidRPr="002D460D">
        <w:rPr>
          <w:rFonts w:ascii="Calisto MT" w:eastAsia="Times New Roman" w:hAnsi="Calisto MT" w:cstheme="minorHAnsi"/>
          <w:color w:val="000000"/>
          <w:sz w:val="24"/>
          <w:szCs w:val="24"/>
        </w:rPr>
        <w:t xml:space="preserve"> Challenges; Opportunities; and Strategies for Success. </w:t>
      </w:r>
    </w:p>
    <w:p w:rsidR="00CD0352" w:rsidRPr="002D460D" w:rsidRDefault="00CD0352" w:rsidP="00CD0352">
      <w:pPr>
        <w:jc w:val="both"/>
        <w:rPr>
          <w:rFonts w:ascii="Calisto MT" w:eastAsia="Times New Roman" w:hAnsi="Calisto MT" w:cstheme="minorHAnsi"/>
          <w:color w:val="000000"/>
          <w:sz w:val="24"/>
          <w:szCs w:val="24"/>
        </w:rPr>
      </w:pPr>
      <w:r w:rsidRPr="002D460D">
        <w:rPr>
          <w:rFonts w:ascii="Calisto MT" w:eastAsia="Times New Roman" w:hAnsi="Calisto MT" w:cstheme="minorHAnsi"/>
          <w:color w:val="000000"/>
          <w:sz w:val="24"/>
          <w:szCs w:val="24"/>
        </w:rPr>
        <w:t>However, opportunities arise fr</w:t>
      </w:r>
      <w:r w:rsidR="00AA3F4D" w:rsidRPr="002D460D">
        <w:rPr>
          <w:rFonts w:ascii="Calisto MT" w:eastAsia="Times New Roman" w:hAnsi="Calisto MT" w:cstheme="minorHAnsi"/>
          <w:color w:val="000000"/>
          <w:sz w:val="24"/>
          <w:szCs w:val="24"/>
        </w:rPr>
        <w:t xml:space="preserve">om Africa's growing economy with initiatives like </w:t>
      </w:r>
      <w:r w:rsidRPr="002D460D">
        <w:rPr>
          <w:rFonts w:ascii="Calisto MT" w:eastAsia="Times New Roman" w:hAnsi="Calisto MT" w:cstheme="minorHAnsi"/>
          <w:color w:val="000000"/>
          <w:sz w:val="24"/>
          <w:szCs w:val="24"/>
        </w:rPr>
        <w:t>the AfCFTA,</w:t>
      </w:r>
      <w:r w:rsidR="00AA3F4D" w:rsidRPr="002D460D">
        <w:rPr>
          <w:rFonts w:ascii="Calisto MT" w:eastAsia="Times New Roman" w:hAnsi="Calisto MT" w:cstheme="minorHAnsi"/>
          <w:color w:val="000000"/>
          <w:sz w:val="24"/>
          <w:szCs w:val="24"/>
        </w:rPr>
        <w:t xml:space="preserve"> and regional integrations such as the OHADA framework </w:t>
      </w:r>
      <w:r w:rsidRPr="002D460D">
        <w:rPr>
          <w:rFonts w:ascii="Calisto MT" w:eastAsia="Times New Roman" w:hAnsi="Calisto MT" w:cstheme="minorHAnsi"/>
          <w:color w:val="000000"/>
          <w:sz w:val="24"/>
          <w:szCs w:val="24"/>
        </w:rPr>
        <w:t>positioning it as a potential global supply chain hub, as per UNCTAD Africa could become a global supply chain powerhouse.</w:t>
      </w:r>
    </w:p>
    <w:p w:rsidR="00CD0352" w:rsidRPr="002D460D" w:rsidRDefault="00CD0352" w:rsidP="00CD0352">
      <w:pPr>
        <w:pStyle w:val="ListParagraph"/>
        <w:rPr>
          <w:rFonts w:ascii="Calisto MT" w:hAnsi="Calisto MT" w:cstheme="minorHAnsi"/>
          <w:sz w:val="24"/>
          <w:szCs w:val="24"/>
        </w:rPr>
      </w:pPr>
    </w:p>
    <w:p w:rsidR="00CD0352" w:rsidRPr="002D460D" w:rsidRDefault="00CD0352" w:rsidP="000F1174">
      <w:pPr>
        <w:pStyle w:val="ListParagraph"/>
        <w:numPr>
          <w:ilvl w:val="0"/>
          <w:numId w:val="3"/>
        </w:numPr>
        <w:rPr>
          <w:rFonts w:ascii="Calisto MT" w:hAnsi="Calisto MT" w:cstheme="minorHAnsi"/>
          <w:sz w:val="24"/>
          <w:szCs w:val="24"/>
        </w:rPr>
      </w:pPr>
      <w:r w:rsidRPr="002D460D">
        <w:rPr>
          <w:rFonts w:ascii="Calisto MT" w:hAnsi="Calisto MT" w:cstheme="minorHAnsi"/>
          <w:sz w:val="24"/>
          <w:szCs w:val="24"/>
        </w:rPr>
        <w:t>Conclusion</w:t>
      </w:r>
    </w:p>
    <w:p w:rsidR="00F91C2B" w:rsidRPr="002D460D" w:rsidRDefault="00D60784" w:rsidP="00F91C2B">
      <w:pPr>
        <w:jc w:val="both"/>
        <w:rPr>
          <w:rFonts w:ascii="Calisto MT" w:hAnsi="Calisto MT" w:cstheme="minorHAnsi"/>
          <w:sz w:val="24"/>
          <w:szCs w:val="24"/>
        </w:rPr>
      </w:pPr>
      <w:r w:rsidRPr="002D460D">
        <w:rPr>
          <w:rFonts w:ascii="Calisto MT" w:hAnsi="Calisto MT" w:cstheme="minorHAnsi"/>
          <w:sz w:val="24"/>
          <w:szCs w:val="24"/>
        </w:rPr>
        <w:t xml:space="preserve">Managing supply chain compliance under African rules requires a tailored approach, considering the continent's diversity and regulatory complexity. </w:t>
      </w:r>
    </w:p>
    <w:p w:rsidR="00F91C2B" w:rsidRPr="002D460D" w:rsidRDefault="00D60784" w:rsidP="00F91C2B">
      <w:pPr>
        <w:jc w:val="both"/>
        <w:rPr>
          <w:rFonts w:ascii="Calisto MT" w:hAnsi="Calisto MT" w:cstheme="minorHAnsi"/>
          <w:sz w:val="24"/>
          <w:szCs w:val="24"/>
        </w:rPr>
      </w:pPr>
      <w:r w:rsidRPr="002D460D">
        <w:rPr>
          <w:rFonts w:ascii="Calisto MT" w:hAnsi="Calisto MT" w:cstheme="minorHAnsi"/>
          <w:sz w:val="24"/>
          <w:szCs w:val="24"/>
        </w:rPr>
        <w:t>By adopting the strategies outlined, businesses can mitigate risks, ensure ethical practices, and capitaliz</w:t>
      </w:r>
      <w:r w:rsidR="00AA3F4D" w:rsidRPr="002D460D">
        <w:rPr>
          <w:rFonts w:ascii="Calisto MT" w:hAnsi="Calisto MT" w:cstheme="minorHAnsi"/>
          <w:sz w:val="24"/>
          <w:szCs w:val="24"/>
        </w:rPr>
        <w:t xml:space="preserve">e on </w:t>
      </w:r>
      <w:r w:rsidR="00B36938" w:rsidRPr="002D460D">
        <w:rPr>
          <w:rFonts w:ascii="Calisto MT" w:hAnsi="Calisto MT" w:cstheme="minorHAnsi"/>
          <w:sz w:val="24"/>
          <w:szCs w:val="24"/>
        </w:rPr>
        <w:t xml:space="preserve">opportunities like the AfCFTA. </w:t>
      </w:r>
    </w:p>
    <w:p w:rsidR="00F91C2B" w:rsidRPr="002D460D" w:rsidRDefault="00B36938" w:rsidP="00F91C2B">
      <w:pPr>
        <w:jc w:val="both"/>
        <w:rPr>
          <w:rFonts w:ascii="Calisto MT" w:hAnsi="Calisto MT" w:cstheme="minorHAnsi"/>
          <w:sz w:val="24"/>
          <w:szCs w:val="24"/>
        </w:rPr>
      </w:pPr>
      <w:r w:rsidRPr="002D460D">
        <w:rPr>
          <w:rFonts w:ascii="Calisto MT" w:hAnsi="Calisto MT" w:cstheme="minorHAnsi"/>
          <w:sz w:val="24"/>
          <w:szCs w:val="24"/>
        </w:rPr>
        <w:t xml:space="preserve">Also, the OHADA </w:t>
      </w:r>
      <w:r w:rsidR="00AA3F4D" w:rsidRPr="002D460D">
        <w:rPr>
          <w:rFonts w:ascii="Calisto MT" w:hAnsi="Calisto MT" w:cstheme="minorHAnsi"/>
          <w:sz w:val="24"/>
          <w:szCs w:val="24"/>
        </w:rPr>
        <w:t>framework has</w:t>
      </w:r>
      <w:r w:rsidR="00F91C2B" w:rsidRPr="002D460D">
        <w:rPr>
          <w:rFonts w:ascii="Calisto MT" w:hAnsi="Calisto MT" w:cstheme="minorHAnsi"/>
          <w:sz w:val="24"/>
          <w:szCs w:val="24"/>
        </w:rPr>
        <w:t xml:space="preserve"> created a flexible supply chain compliance for businesses operating in the region like non across the continent. </w:t>
      </w:r>
    </w:p>
    <w:p w:rsidR="00C317D5" w:rsidRPr="002D460D" w:rsidRDefault="00D60784" w:rsidP="00F91C2B">
      <w:pPr>
        <w:jc w:val="both"/>
        <w:rPr>
          <w:rFonts w:ascii="Calisto MT" w:hAnsi="Calisto MT" w:cstheme="minorHAnsi"/>
          <w:sz w:val="24"/>
          <w:szCs w:val="24"/>
        </w:rPr>
      </w:pPr>
      <w:r w:rsidRPr="002D460D">
        <w:rPr>
          <w:rFonts w:ascii="Calisto MT" w:hAnsi="Calisto MT" w:cstheme="minorHAnsi"/>
          <w:sz w:val="24"/>
          <w:szCs w:val="24"/>
        </w:rPr>
        <w:t>Continuous learning and adaptation, supported by local expertise and technology, are key to success.</w:t>
      </w:r>
    </w:p>
    <w:p w:rsidR="00C317D5" w:rsidRPr="00F91C2B" w:rsidRDefault="00C317D5" w:rsidP="00F91C2B">
      <w:pPr>
        <w:jc w:val="both"/>
        <w:rPr>
          <w:rFonts w:cstheme="minorHAnsi"/>
          <w:sz w:val="24"/>
          <w:szCs w:val="24"/>
        </w:rPr>
      </w:pPr>
    </w:p>
    <w:p w:rsidR="00F75D47" w:rsidRDefault="00F75D47" w:rsidP="00C317D5">
      <w:pPr>
        <w:rPr>
          <w:rFonts w:cstheme="minorHAnsi"/>
          <w:sz w:val="24"/>
          <w:szCs w:val="24"/>
        </w:rPr>
      </w:pPr>
    </w:p>
    <w:p w:rsidR="00C317D5" w:rsidRDefault="00F75D47" w:rsidP="00C317D5">
      <w:pPr>
        <w:rPr>
          <w:rFonts w:cstheme="minorHAnsi"/>
          <w:sz w:val="24"/>
          <w:szCs w:val="24"/>
        </w:rPr>
      </w:pPr>
      <w:r>
        <w:rPr>
          <w:rFonts w:cstheme="minorHAnsi"/>
          <w:sz w:val="24"/>
          <w:szCs w:val="24"/>
        </w:rPr>
        <w:lastRenderedPageBreak/>
        <w:t xml:space="preserve">About </w:t>
      </w:r>
      <w:r w:rsidR="00446505">
        <w:rPr>
          <w:rFonts w:cstheme="minorHAnsi"/>
          <w:sz w:val="24"/>
          <w:szCs w:val="24"/>
        </w:rPr>
        <w:t>the Author</w:t>
      </w:r>
      <w:r w:rsidR="00446505">
        <w:rPr>
          <w:rFonts w:cstheme="minorHAnsi"/>
          <w:sz w:val="24"/>
          <w:szCs w:val="24"/>
        </w:rPr>
        <w:tab/>
      </w:r>
    </w:p>
    <w:p w:rsidR="00F75D47" w:rsidRPr="00F91C2B" w:rsidRDefault="00446505" w:rsidP="00C317D5">
      <w:pPr>
        <w:rPr>
          <w:rFonts w:cstheme="minorHAnsi"/>
          <w:sz w:val="24"/>
          <w:szCs w:val="24"/>
        </w:rPr>
      </w:pPr>
      <w:r w:rsidRPr="00446505">
        <w:rPr>
          <w:rFonts w:cstheme="minorHAnsi"/>
          <w:sz w:val="24"/>
          <w:szCs w:val="24"/>
        </w:rPr>
        <w:t>Neneng</w:t>
      </w:r>
      <w:r>
        <w:rPr>
          <w:rFonts w:cstheme="minorHAnsi"/>
          <w:sz w:val="24"/>
          <w:szCs w:val="24"/>
        </w:rPr>
        <w:t xml:space="preserve"> </w:t>
      </w:r>
      <w:proofErr w:type="spellStart"/>
      <w:r>
        <w:rPr>
          <w:rFonts w:cstheme="minorHAnsi"/>
          <w:sz w:val="24"/>
          <w:szCs w:val="24"/>
        </w:rPr>
        <w:t>Yannick</w:t>
      </w:r>
      <w:proofErr w:type="spellEnd"/>
      <w:r w:rsidRPr="00446505">
        <w:rPr>
          <w:rFonts w:cstheme="minorHAnsi"/>
          <w:sz w:val="24"/>
          <w:szCs w:val="24"/>
        </w:rPr>
        <w:t xml:space="preserve"> is </w:t>
      </w:r>
      <w:r>
        <w:rPr>
          <w:rFonts w:cstheme="minorHAnsi"/>
          <w:sz w:val="24"/>
          <w:szCs w:val="24"/>
        </w:rPr>
        <w:t>the managing partner at Neneng Law Office LLP based in Douala, Cameroon- Africa</w:t>
      </w:r>
      <w:r w:rsidRPr="00446505">
        <w:rPr>
          <w:rFonts w:cstheme="minorHAnsi"/>
          <w:sz w:val="24"/>
          <w:szCs w:val="24"/>
        </w:rPr>
        <w:t>, a licensed attorney of the Cameroon and Nigerian Bar Associations. He manages the</w:t>
      </w:r>
      <w:r>
        <w:rPr>
          <w:rFonts w:cstheme="minorHAnsi"/>
          <w:sz w:val="24"/>
          <w:szCs w:val="24"/>
        </w:rPr>
        <w:t xml:space="preserve"> general </w:t>
      </w:r>
      <w:r w:rsidRPr="00446505">
        <w:rPr>
          <w:rFonts w:cstheme="minorHAnsi"/>
          <w:sz w:val="24"/>
          <w:szCs w:val="24"/>
        </w:rPr>
        <w:t>bu</w:t>
      </w:r>
      <w:r>
        <w:rPr>
          <w:rFonts w:cstheme="minorHAnsi"/>
          <w:sz w:val="24"/>
          <w:szCs w:val="24"/>
        </w:rPr>
        <w:t>siness and corporate practices</w:t>
      </w:r>
      <w:r w:rsidRPr="00446505">
        <w:rPr>
          <w:rFonts w:cstheme="minorHAnsi"/>
          <w:sz w:val="24"/>
          <w:szCs w:val="24"/>
        </w:rPr>
        <w:t xml:space="preserve"> of the firm including company formation of domestic and foreign clients, share transfers, mergers and acquisition, </w:t>
      </w:r>
      <w:r>
        <w:rPr>
          <w:rFonts w:cstheme="minorHAnsi"/>
          <w:sz w:val="24"/>
          <w:szCs w:val="24"/>
        </w:rPr>
        <w:t xml:space="preserve">Product registration, </w:t>
      </w:r>
      <w:r w:rsidRPr="00446505">
        <w:rPr>
          <w:rFonts w:cstheme="minorHAnsi"/>
          <w:sz w:val="24"/>
          <w:szCs w:val="24"/>
        </w:rPr>
        <w:t>corpo</w:t>
      </w:r>
      <w:r>
        <w:rPr>
          <w:rFonts w:cstheme="minorHAnsi"/>
          <w:sz w:val="24"/>
          <w:szCs w:val="24"/>
        </w:rPr>
        <w:t xml:space="preserve">rate compliances and regulatory. </w:t>
      </w:r>
      <w:r w:rsidRPr="00446505">
        <w:rPr>
          <w:rFonts w:cstheme="minorHAnsi"/>
          <w:sz w:val="24"/>
          <w:szCs w:val="24"/>
        </w:rPr>
        <w:t>He is a data privacy compliance expe</w:t>
      </w:r>
      <w:r>
        <w:rPr>
          <w:rFonts w:cstheme="minorHAnsi"/>
          <w:sz w:val="24"/>
          <w:szCs w:val="24"/>
        </w:rPr>
        <w:t>rt</w:t>
      </w:r>
      <w:r w:rsidRPr="00446505">
        <w:rPr>
          <w:rFonts w:cstheme="minorHAnsi"/>
          <w:sz w:val="24"/>
          <w:szCs w:val="24"/>
        </w:rPr>
        <w:t xml:space="preserve"> and </w:t>
      </w:r>
      <w:r>
        <w:rPr>
          <w:rFonts w:cstheme="minorHAnsi"/>
          <w:sz w:val="24"/>
          <w:szCs w:val="24"/>
        </w:rPr>
        <w:t xml:space="preserve">is also specialized in the area of Finance with focus on Financial Technology(Fintech). </w:t>
      </w:r>
    </w:p>
    <w:sectPr w:rsidR="00F75D47" w:rsidRPr="00F91C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4075"/>
    <w:multiLevelType w:val="hybridMultilevel"/>
    <w:tmpl w:val="9AD2E92E"/>
    <w:lvl w:ilvl="0" w:tplc="B568FB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1E7E41"/>
    <w:multiLevelType w:val="hybridMultilevel"/>
    <w:tmpl w:val="EBB6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644C0"/>
    <w:multiLevelType w:val="hybridMultilevel"/>
    <w:tmpl w:val="0DD04CD2"/>
    <w:lvl w:ilvl="0" w:tplc="B568FB8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E25E7"/>
    <w:multiLevelType w:val="hybridMultilevel"/>
    <w:tmpl w:val="F12A73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61792C"/>
    <w:multiLevelType w:val="hybridMultilevel"/>
    <w:tmpl w:val="4F9460EC"/>
    <w:lvl w:ilvl="0" w:tplc="0B16B9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BD04C1"/>
    <w:multiLevelType w:val="hybridMultilevel"/>
    <w:tmpl w:val="EA0445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0526F1"/>
    <w:multiLevelType w:val="hybridMultilevel"/>
    <w:tmpl w:val="3E803E02"/>
    <w:lvl w:ilvl="0" w:tplc="B568FB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B16085"/>
    <w:multiLevelType w:val="hybridMultilevel"/>
    <w:tmpl w:val="5080D3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F63820"/>
    <w:multiLevelType w:val="hybridMultilevel"/>
    <w:tmpl w:val="A73677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2"/>
  </w:num>
  <w:num w:numId="5">
    <w:abstractNumId w:val="1"/>
  </w:num>
  <w:num w:numId="6">
    <w:abstractNumId w:val="3"/>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6B"/>
    <w:rsid w:val="000E2647"/>
    <w:rsid w:val="000F1174"/>
    <w:rsid w:val="001B1769"/>
    <w:rsid w:val="001B2803"/>
    <w:rsid w:val="001B6F7D"/>
    <w:rsid w:val="001C2F6E"/>
    <w:rsid w:val="001F09C9"/>
    <w:rsid w:val="0021408C"/>
    <w:rsid w:val="002D44EB"/>
    <w:rsid w:val="002D460D"/>
    <w:rsid w:val="002E1727"/>
    <w:rsid w:val="003425C1"/>
    <w:rsid w:val="004340E4"/>
    <w:rsid w:val="00435816"/>
    <w:rsid w:val="004426B2"/>
    <w:rsid w:val="00446505"/>
    <w:rsid w:val="004651D6"/>
    <w:rsid w:val="00554C51"/>
    <w:rsid w:val="00560F8F"/>
    <w:rsid w:val="0066756A"/>
    <w:rsid w:val="006D2209"/>
    <w:rsid w:val="006E5EBD"/>
    <w:rsid w:val="00743045"/>
    <w:rsid w:val="007635B6"/>
    <w:rsid w:val="00777593"/>
    <w:rsid w:val="008C5293"/>
    <w:rsid w:val="008C60D4"/>
    <w:rsid w:val="0093068B"/>
    <w:rsid w:val="009431E5"/>
    <w:rsid w:val="00982E1C"/>
    <w:rsid w:val="00A62F89"/>
    <w:rsid w:val="00A83D88"/>
    <w:rsid w:val="00A92062"/>
    <w:rsid w:val="00AA3F4D"/>
    <w:rsid w:val="00AE3AAE"/>
    <w:rsid w:val="00AF6521"/>
    <w:rsid w:val="00B04CED"/>
    <w:rsid w:val="00B36938"/>
    <w:rsid w:val="00BC0374"/>
    <w:rsid w:val="00C25963"/>
    <w:rsid w:val="00C317D5"/>
    <w:rsid w:val="00C864B8"/>
    <w:rsid w:val="00C97D1D"/>
    <w:rsid w:val="00CD0352"/>
    <w:rsid w:val="00D23DB3"/>
    <w:rsid w:val="00D60784"/>
    <w:rsid w:val="00D67B42"/>
    <w:rsid w:val="00DA6379"/>
    <w:rsid w:val="00DD43F7"/>
    <w:rsid w:val="00E11B6B"/>
    <w:rsid w:val="00E261F3"/>
    <w:rsid w:val="00E73D61"/>
    <w:rsid w:val="00ED2487"/>
    <w:rsid w:val="00EE1427"/>
    <w:rsid w:val="00F141CE"/>
    <w:rsid w:val="00F33309"/>
    <w:rsid w:val="00F52F36"/>
    <w:rsid w:val="00F75D47"/>
    <w:rsid w:val="00F91C2B"/>
    <w:rsid w:val="00FC0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C680"/>
  <w15:chartTrackingRefBased/>
  <w15:docId w15:val="{A1C77C12-4675-4B1F-89D6-D216DD7C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40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651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E1C"/>
    <w:pPr>
      <w:ind w:left="720"/>
      <w:contextualSpacing/>
    </w:pPr>
  </w:style>
  <w:style w:type="table" w:styleId="TableGrid">
    <w:name w:val="Table Grid"/>
    <w:basedOn w:val="TableNormal"/>
    <w:uiPriority w:val="39"/>
    <w:rsid w:val="00D60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651D6"/>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4340E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5913">
      <w:bodyDiv w:val="1"/>
      <w:marLeft w:val="0"/>
      <w:marRight w:val="0"/>
      <w:marTop w:val="0"/>
      <w:marBottom w:val="0"/>
      <w:divBdr>
        <w:top w:val="none" w:sz="0" w:space="0" w:color="auto"/>
        <w:left w:val="none" w:sz="0" w:space="0" w:color="auto"/>
        <w:bottom w:val="none" w:sz="0" w:space="0" w:color="auto"/>
        <w:right w:val="none" w:sz="0" w:space="0" w:color="auto"/>
      </w:divBdr>
    </w:div>
    <w:div w:id="167260040">
      <w:bodyDiv w:val="1"/>
      <w:marLeft w:val="0"/>
      <w:marRight w:val="0"/>
      <w:marTop w:val="0"/>
      <w:marBottom w:val="0"/>
      <w:divBdr>
        <w:top w:val="none" w:sz="0" w:space="0" w:color="auto"/>
        <w:left w:val="none" w:sz="0" w:space="0" w:color="auto"/>
        <w:bottom w:val="none" w:sz="0" w:space="0" w:color="auto"/>
        <w:right w:val="none" w:sz="0" w:space="0" w:color="auto"/>
      </w:divBdr>
    </w:div>
    <w:div w:id="206845156">
      <w:bodyDiv w:val="1"/>
      <w:marLeft w:val="0"/>
      <w:marRight w:val="0"/>
      <w:marTop w:val="0"/>
      <w:marBottom w:val="0"/>
      <w:divBdr>
        <w:top w:val="none" w:sz="0" w:space="0" w:color="auto"/>
        <w:left w:val="none" w:sz="0" w:space="0" w:color="auto"/>
        <w:bottom w:val="none" w:sz="0" w:space="0" w:color="auto"/>
        <w:right w:val="none" w:sz="0" w:space="0" w:color="auto"/>
      </w:divBdr>
    </w:div>
    <w:div w:id="440077330">
      <w:bodyDiv w:val="1"/>
      <w:marLeft w:val="0"/>
      <w:marRight w:val="0"/>
      <w:marTop w:val="0"/>
      <w:marBottom w:val="0"/>
      <w:divBdr>
        <w:top w:val="none" w:sz="0" w:space="0" w:color="auto"/>
        <w:left w:val="none" w:sz="0" w:space="0" w:color="auto"/>
        <w:bottom w:val="none" w:sz="0" w:space="0" w:color="auto"/>
        <w:right w:val="none" w:sz="0" w:space="0" w:color="auto"/>
      </w:divBdr>
    </w:div>
    <w:div w:id="491221177">
      <w:bodyDiv w:val="1"/>
      <w:marLeft w:val="0"/>
      <w:marRight w:val="0"/>
      <w:marTop w:val="0"/>
      <w:marBottom w:val="0"/>
      <w:divBdr>
        <w:top w:val="none" w:sz="0" w:space="0" w:color="auto"/>
        <w:left w:val="none" w:sz="0" w:space="0" w:color="auto"/>
        <w:bottom w:val="none" w:sz="0" w:space="0" w:color="auto"/>
        <w:right w:val="none" w:sz="0" w:space="0" w:color="auto"/>
      </w:divBdr>
    </w:div>
    <w:div w:id="576284670">
      <w:bodyDiv w:val="1"/>
      <w:marLeft w:val="0"/>
      <w:marRight w:val="0"/>
      <w:marTop w:val="0"/>
      <w:marBottom w:val="0"/>
      <w:divBdr>
        <w:top w:val="none" w:sz="0" w:space="0" w:color="auto"/>
        <w:left w:val="none" w:sz="0" w:space="0" w:color="auto"/>
        <w:bottom w:val="none" w:sz="0" w:space="0" w:color="auto"/>
        <w:right w:val="none" w:sz="0" w:space="0" w:color="auto"/>
      </w:divBdr>
    </w:div>
    <w:div w:id="683673341">
      <w:bodyDiv w:val="1"/>
      <w:marLeft w:val="0"/>
      <w:marRight w:val="0"/>
      <w:marTop w:val="0"/>
      <w:marBottom w:val="0"/>
      <w:divBdr>
        <w:top w:val="none" w:sz="0" w:space="0" w:color="auto"/>
        <w:left w:val="none" w:sz="0" w:space="0" w:color="auto"/>
        <w:bottom w:val="none" w:sz="0" w:space="0" w:color="auto"/>
        <w:right w:val="none" w:sz="0" w:space="0" w:color="auto"/>
      </w:divBdr>
    </w:div>
    <w:div w:id="760879965">
      <w:bodyDiv w:val="1"/>
      <w:marLeft w:val="0"/>
      <w:marRight w:val="0"/>
      <w:marTop w:val="0"/>
      <w:marBottom w:val="0"/>
      <w:divBdr>
        <w:top w:val="none" w:sz="0" w:space="0" w:color="auto"/>
        <w:left w:val="none" w:sz="0" w:space="0" w:color="auto"/>
        <w:bottom w:val="none" w:sz="0" w:space="0" w:color="auto"/>
        <w:right w:val="none" w:sz="0" w:space="0" w:color="auto"/>
      </w:divBdr>
      <w:divsChild>
        <w:div w:id="1671057888">
          <w:marLeft w:val="0"/>
          <w:marRight w:val="0"/>
          <w:marTop w:val="0"/>
          <w:marBottom w:val="0"/>
          <w:divBdr>
            <w:top w:val="none" w:sz="0" w:space="0" w:color="auto"/>
            <w:left w:val="none" w:sz="0" w:space="0" w:color="auto"/>
            <w:bottom w:val="none" w:sz="0" w:space="0" w:color="auto"/>
            <w:right w:val="none" w:sz="0" w:space="0" w:color="auto"/>
          </w:divBdr>
          <w:divsChild>
            <w:div w:id="207569425">
              <w:marLeft w:val="0"/>
              <w:marRight w:val="0"/>
              <w:marTop w:val="0"/>
              <w:marBottom w:val="0"/>
              <w:divBdr>
                <w:top w:val="single" w:sz="2" w:space="0" w:color="000000"/>
                <w:left w:val="single" w:sz="2" w:space="0" w:color="000000"/>
                <w:bottom w:val="single" w:sz="2" w:space="0" w:color="000000"/>
                <w:right w:val="single" w:sz="2" w:space="0" w:color="000000"/>
              </w:divBdr>
            </w:div>
            <w:div w:id="343359595">
              <w:marLeft w:val="0"/>
              <w:marRight w:val="0"/>
              <w:marTop w:val="0"/>
              <w:marBottom w:val="0"/>
              <w:divBdr>
                <w:top w:val="single" w:sz="2" w:space="0" w:color="000000"/>
                <w:left w:val="single" w:sz="2" w:space="0" w:color="000000"/>
                <w:bottom w:val="single" w:sz="2" w:space="0" w:color="000000"/>
                <w:right w:val="single" w:sz="2" w:space="0" w:color="000000"/>
              </w:divBdr>
            </w:div>
            <w:div w:id="1849170706">
              <w:marLeft w:val="0"/>
              <w:marRight w:val="0"/>
              <w:marTop w:val="0"/>
              <w:marBottom w:val="0"/>
              <w:divBdr>
                <w:top w:val="single" w:sz="2" w:space="0" w:color="000000"/>
                <w:left w:val="single" w:sz="2" w:space="0" w:color="000000"/>
                <w:bottom w:val="single" w:sz="2" w:space="0" w:color="000000"/>
                <w:right w:val="single" w:sz="2" w:space="0" w:color="000000"/>
              </w:divBdr>
            </w:div>
            <w:div w:id="41489973">
              <w:marLeft w:val="0"/>
              <w:marRight w:val="0"/>
              <w:marTop w:val="0"/>
              <w:marBottom w:val="0"/>
              <w:divBdr>
                <w:top w:val="single" w:sz="2" w:space="0" w:color="000000"/>
                <w:left w:val="single" w:sz="2" w:space="0" w:color="000000"/>
                <w:bottom w:val="single" w:sz="2" w:space="0" w:color="000000"/>
                <w:right w:val="single" w:sz="2" w:space="0" w:color="000000"/>
              </w:divBdr>
            </w:div>
            <w:div w:id="149638806">
              <w:marLeft w:val="0"/>
              <w:marRight w:val="0"/>
              <w:marTop w:val="0"/>
              <w:marBottom w:val="0"/>
              <w:divBdr>
                <w:top w:val="single" w:sz="2" w:space="0" w:color="000000"/>
                <w:left w:val="single" w:sz="2" w:space="0" w:color="000000"/>
                <w:bottom w:val="single" w:sz="2" w:space="0" w:color="000000"/>
                <w:right w:val="single" w:sz="2" w:space="0" w:color="000000"/>
              </w:divBdr>
            </w:div>
            <w:div w:id="18195731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5618970">
      <w:bodyDiv w:val="1"/>
      <w:marLeft w:val="0"/>
      <w:marRight w:val="0"/>
      <w:marTop w:val="0"/>
      <w:marBottom w:val="0"/>
      <w:divBdr>
        <w:top w:val="none" w:sz="0" w:space="0" w:color="auto"/>
        <w:left w:val="none" w:sz="0" w:space="0" w:color="auto"/>
        <w:bottom w:val="none" w:sz="0" w:space="0" w:color="auto"/>
        <w:right w:val="none" w:sz="0" w:space="0" w:color="auto"/>
      </w:divBdr>
      <w:divsChild>
        <w:div w:id="1302468417">
          <w:marLeft w:val="0"/>
          <w:marRight w:val="0"/>
          <w:marTop w:val="0"/>
          <w:marBottom w:val="0"/>
          <w:divBdr>
            <w:top w:val="none" w:sz="0" w:space="0" w:color="auto"/>
            <w:left w:val="none" w:sz="0" w:space="0" w:color="auto"/>
            <w:bottom w:val="none" w:sz="0" w:space="0" w:color="auto"/>
            <w:right w:val="none" w:sz="0" w:space="0" w:color="auto"/>
          </w:divBdr>
        </w:div>
      </w:divsChild>
    </w:div>
    <w:div w:id="945044289">
      <w:bodyDiv w:val="1"/>
      <w:marLeft w:val="0"/>
      <w:marRight w:val="0"/>
      <w:marTop w:val="0"/>
      <w:marBottom w:val="0"/>
      <w:divBdr>
        <w:top w:val="none" w:sz="0" w:space="0" w:color="auto"/>
        <w:left w:val="none" w:sz="0" w:space="0" w:color="auto"/>
        <w:bottom w:val="none" w:sz="0" w:space="0" w:color="auto"/>
        <w:right w:val="none" w:sz="0" w:space="0" w:color="auto"/>
      </w:divBdr>
      <w:divsChild>
        <w:div w:id="777332006">
          <w:marLeft w:val="0"/>
          <w:marRight w:val="0"/>
          <w:marTop w:val="0"/>
          <w:marBottom w:val="0"/>
          <w:divBdr>
            <w:top w:val="none" w:sz="0" w:space="0" w:color="auto"/>
            <w:left w:val="none" w:sz="0" w:space="0" w:color="auto"/>
            <w:bottom w:val="none" w:sz="0" w:space="0" w:color="auto"/>
            <w:right w:val="none" w:sz="0" w:space="0" w:color="auto"/>
          </w:divBdr>
        </w:div>
      </w:divsChild>
    </w:div>
    <w:div w:id="1039206396">
      <w:bodyDiv w:val="1"/>
      <w:marLeft w:val="0"/>
      <w:marRight w:val="0"/>
      <w:marTop w:val="0"/>
      <w:marBottom w:val="0"/>
      <w:divBdr>
        <w:top w:val="none" w:sz="0" w:space="0" w:color="auto"/>
        <w:left w:val="none" w:sz="0" w:space="0" w:color="auto"/>
        <w:bottom w:val="none" w:sz="0" w:space="0" w:color="auto"/>
        <w:right w:val="none" w:sz="0" w:space="0" w:color="auto"/>
      </w:divBdr>
    </w:div>
    <w:div w:id="1074472128">
      <w:bodyDiv w:val="1"/>
      <w:marLeft w:val="0"/>
      <w:marRight w:val="0"/>
      <w:marTop w:val="0"/>
      <w:marBottom w:val="0"/>
      <w:divBdr>
        <w:top w:val="none" w:sz="0" w:space="0" w:color="auto"/>
        <w:left w:val="none" w:sz="0" w:space="0" w:color="auto"/>
        <w:bottom w:val="none" w:sz="0" w:space="0" w:color="auto"/>
        <w:right w:val="none" w:sz="0" w:space="0" w:color="auto"/>
      </w:divBdr>
    </w:div>
    <w:div w:id="1313372111">
      <w:bodyDiv w:val="1"/>
      <w:marLeft w:val="0"/>
      <w:marRight w:val="0"/>
      <w:marTop w:val="0"/>
      <w:marBottom w:val="0"/>
      <w:divBdr>
        <w:top w:val="none" w:sz="0" w:space="0" w:color="auto"/>
        <w:left w:val="none" w:sz="0" w:space="0" w:color="auto"/>
        <w:bottom w:val="none" w:sz="0" w:space="0" w:color="auto"/>
        <w:right w:val="none" w:sz="0" w:space="0" w:color="auto"/>
      </w:divBdr>
      <w:divsChild>
        <w:div w:id="579026620">
          <w:marLeft w:val="0"/>
          <w:marRight w:val="0"/>
          <w:marTop w:val="0"/>
          <w:marBottom w:val="0"/>
          <w:divBdr>
            <w:top w:val="none" w:sz="0" w:space="0" w:color="auto"/>
            <w:left w:val="none" w:sz="0" w:space="0" w:color="auto"/>
            <w:bottom w:val="none" w:sz="0" w:space="0" w:color="auto"/>
            <w:right w:val="none" w:sz="0" w:space="0" w:color="auto"/>
          </w:divBdr>
        </w:div>
      </w:divsChild>
    </w:div>
    <w:div w:id="1659386531">
      <w:bodyDiv w:val="1"/>
      <w:marLeft w:val="0"/>
      <w:marRight w:val="0"/>
      <w:marTop w:val="0"/>
      <w:marBottom w:val="0"/>
      <w:divBdr>
        <w:top w:val="none" w:sz="0" w:space="0" w:color="auto"/>
        <w:left w:val="none" w:sz="0" w:space="0" w:color="auto"/>
        <w:bottom w:val="none" w:sz="0" w:space="0" w:color="auto"/>
        <w:right w:val="none" w:sz="0" w:space="0" w:color="auto"/>
      </w:divBdr>
    </w:div>
    <w:div w:id="1764646317">
      <w:bodyDiv w:val="1"/>
      <w:marLeft w:val="0"/>
      <w:marRight w:val="0"/>
      <w:marTop w:val="0"/>
      <w:marBottom w:val="0"/>
      <w:divBdr>
        <w:top w:val="none" w:sz="0" w:space="0" w:color="auto"/>
        <w:left w:val="none" w:sz="0" w:space="0" w:color="auto"/>
        <w:bottom w:val="none" w:sz="0" w:space="0" w:color="auto"/>
        <w:right w:val="none" w:sz="0" w:space="0" w:color="auto"/>
      </w:divBdr>
    </w:div>
    <w:div w:id="1902212584">
      <w:bodyDiv w:val="1"/>
      <w:marLeft w:val="0"/>
      <w:marRight w:val="0"/>
      <w:marTop w:val="0"/>
      <w:marBottom w:val="0"/>
      <w:divBdr>
        <w:top w:val="none" w:sz="0" w:space="0" w:color="auto"/>
        <w:left w:val="none" w:sz="0" w:space="0" w:color="auto"/>
        <w:bottom w:val="none" w:sz="0" w:space="0" w:color="auto"/>
        <w:right w:val="none" w:sz="0" w:space="0" w:color="auto"/>
      </w:divBdr>
    </w:div>
    <w:div w:id="1923026271">
      <w:bodyDiv w:val="1"/>
      <w:marLeft w:val="0"/>
      <w:marRight w:val="0"/>
      <w:marTop w:val="0"/>
      <w:marBottom w:val="0"/>
      <w:divBdr>
        <w:top w:val="none" w:sz="0" w:space="0" w:color="auto"/>
        <w:left w:val="none" w:sz="0" w:space="0" w:color="auto"/>
        <w:bottom w:val="none" w:sz="0" w:space="0" w:color="auto"/>
        <w:right w:val="none" w:sz="0" w:space="0" w:color="auto"/>
      </w:divBdr>
      <w:divsChild>
        <w:div w:id="833952112">
          <w:marLeft w:val="0"/>
          <w:marRight w:val="0"/>
          <w:marTop w:val="0"/>
          <w:marBottom w:val="0"/>
          <w:divBdr>
            <w:top w:val="none" w:sz="0" w:space="0" w:color="auto"/>
            <w:left w:val="none" w:sz="0" w:space="0" w:color="auto"/>
            <w:bottom w:val="none" w:sz="0" w:space="0" w:color="auto"/>
            <w:right w:val="none" w:sz="0" w:space="0" w:color="auto"/>
          </w:divBdr>
        </w:div>
      </w:divsChild>
    </w:div>
    <w:div w:id="210071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1917</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itcomplex</dc:creator>
  <cp:keywords/>
  <dc:description/>
  <cp:lastModifiedBy>itcomplex</cp:lastModifiedBy>
  <cp:revision>12</cp:revision>
  <dcterms:created xsi:type="dcterms:W3CDTF">2025-04-04T21:59:00Z</dcterms:created>
  <dcterms:modified xsi:type="dcterms:W3CDTF">2025-04-18T16:21:00Z</dcterms:modified>
</cp:coreProperties>
</file>